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E95E2" w14:textId="77777777" w:rsidR="004A4C51" w:rsidRPr="00FB74E2" w:rsidRDefault="004A4C51" w:rsidP="00DE3C72">
      <w:pPr>
        <w:spacing w:before="120" w:after="120" w:line="276" w:lineRule="auto"/>
        <w:jc w:val="both"/>
        <w:rPr>
          <w:rFonts w:ascii="Lato Black" w:eastAsiaTheme="majorEastAsia" w:hAnsi="Lato Black" w:cs="Calibri"/>
          <w:b/>
          <w:bCs/>
          <w:noProof/>
          <w:color w:val="0070C0"/>
          <w:sz w:val="48"/>
          <w:szCs w:val="48"/>
          <w:lang w:val="cs-CZ"/>
        </w:rPr>
      </w:pPr>
      <w:r w:rsidRPr="00FB74E2">
        <w:rPr>
          <w:rFonts w:ascii="Lato Black" w:eastAsiaTheme="majorEastAsia" w:hAnsi="Lato Black" w:cs="Calibri"/>
          <w:b/>
          <w:bCs/>
          <w:noProof/>
          <w:color w:val="0070C0"/>
          <w:sz w:val="48"/>
          <w:szCs w:val="48"/>
          <w:lang w:val="cs-CZ"/>
        </w:rPr>
        <w:t>Od špatné správy dat k miliardovým ztrátám: stavebnictví potřebuje nový přístup</w:t>
      </w:r>
    </w:p>
    <w:p w14:paraId="6506958E" w14:textId="59E1791D" w:rsidR="00633994" w:rsidRPr="00FB74E2" w:rsidRDefault="2DF90250" w:rsidP="0047361F">
      <w:pPr>
        <w:spacing w:line="259" w:lineRule="auto"/>
        <w:jc w:val="both"/>
        <w:rPr>
          <w:rFonts w:ascii="Lato-light" w:hAnsi="Lato-light"/>
          <w:b/>
          <w:bCs/>
          <w:sz w:val="23"/>
          <w:szCs w:val="23"/>
          <w:lang w:val="cs-CZ"/>
        </w:rPr>
      </w:pPr>
      <w:r w:rsidRPr="00FB74E2">
        <w:rPr>
          <w:rFonts w:ascii="Lato-light" w:hAnsi="Lato-light" w:cs="Lato-light"/>
          <w:noProof/>
          <w:sz w:val="23"/>
          <w:szCs w:val="23"/>
          <w:lang w:val="cs-CZ"/>
        </w:rPr>
        <w:t xml:space="preserve">Praha, </w:t>
      </w:r>
      <w:r w:rsidR="00C86A9B">
        <w:rPr>
          <w:rFonts w:ascii="Lato-light" w:hAnsi="Lato-light" w:cs="Lato-light"/>
          <w:noProof/>
          <w:sz w:val="23"/>
          <w:szCs w:val="23"/>
          <w:lang w:val="cs-CZ"/>
        </w:rPr>
        <w:t>1</w:t>
      </w:r>
      <w:r w:rsidR="00C9536B" w:rsidRPr="00FB74E2">
        <w:rPr>
          <w:rFonts w:ascii="Lato-light" w:hAnsi="Lato-light" w:cs="Lato-light"/>
          <w:noProof/>
          <w:sz w:val="23"/>
          <w:szCs w:val="23"/>
          <w:lang w:val="cs-CZ"/>
        </w:rPr>
        <w:t>.</w:t>
      </w:r>
      <w:r w:rsidRPr="00FB74E2">
        <w:rPr>
          <w:rFonts w:ascii="Lato-light" w:hAnsi="Lato-light" w:cs="Lato-light"/>
          <w:noProof/>
          <w:sz w:val="23"/>
          <w:szCs w:val="23"/>
          <w:lang w:val="cs-CZ"/>
        </w:rPr>
        <w:t xml:space="preserve"> </w:t>
      </w:r>
      <w:r w:rsidR="005B48F0">
        <w:rPr>
          <w:rFonts w:ascii="Lato-light" w:hAnsi="Lato-light" w:cs="Lato-light"/>
          <w:noProof/>
          <w:sz w:val="23"/>
          <w:szCs w:val="23"/>
          <w:lang w:val="cs-CZ"/>
        </w:rPr>
        <w:t>října</w:t>
      </w:r>
      <w:r w:rsidRPr="00FB74E2">
        <w:rPr>
          <w:rFonts w:ascii="Lato-light" w:hAnsi="Lato-light" w:cs="Lato-light"/>
          <w:noProof/>
          <w:sz w:val="23"/>
          <w:szCs w:val="23"/>
          <w:lang w:val="cs-CZ"/>
        </w:rPr>
        <w:t xml:space="preserve"> 2025 </w:t>
      </w:r>
      <w:r w:rsidR="00DE3C72" w:rsidRPr="00FB74E2">
        <w:rPr>
          <w:rFonts w:ascii="Lato-light" w:hAnsi="Lato-light" w:cs="Lato-light"/>
          <w:noProof/>
          <w:sz w:val="23"/>
          <w:szCs w:val="23"/>
          <w:lang w:val="cs-CZ"/>
        </w:rPr>
        <w:t>–</w:t>
      </w:r>
      <w:r w:rsidR="00F0578E" w:rsidRPr="00FB74E2">
        <w:rPr>
          <w:rFonts w:ascii="Lato-light" w:hAnsi="Lato-light" w:cs="Lato-light"/>
          <w:noProof/>
          <w:sz w:val="23"/>
          <w:szCs w:val="23"/>
          <w:lang w:val="cs-CZ"/>
        </w:rPr>
        <w:t xml:space="preserve"> </w:t>
      </w:r>
      <w:r w:rsidR="00633994" w:rsidRPr="00FB74E2">
        <w:rPr>
          <w:rFonts w:ascii="Lato-light" w:hAnsi="Lato-light"/>
          <w:b/>
          <w:bCs/>
          <w:sz w:val="23"/>
          <w:szCs w:val="23"/>
          <w:lang w:val="cs-CZ"/>
        </w:rPr>
        <w:t>Stavebnictví patří mezi odvětví, kde se ztráta informací a špatná komunikace podepisují na výsledcích projektů výrazněji než jinde. Každý rok kvůli neúplným či nesprávným datům přicház</w:t>
      </w:r>
      <w:r w:rsidR="00C643BD">
        <w:rPr>
          <w:rFonts w:ascii="Lato-light" w:hAnsi="Lato-light"/>
          <w:b/>
          <w:bCs/>
          <w:sz w:val="23"/>
          <w:szCs w:val="23"/>
          <w:lang w:val="cs-CZ"/>
        </w:rPr>
        <w:t>ej</w:t>
      </w:r>
      <w:r w:rsidR="00633994" w:rsidRPr="00FB74E2">
        <w:rPr>
          <w:rFonts w:ascii="Lato-light" w:hAnsi="Lato-light"/>
          <w:b/>
          <w:bCs/>
          <w:sz w:val="23"/>
          <w:szCs w:val="23"/>
          <w:lang w:val="cs-CZ"/>
        </w:rPr>
        <w:t xml:space="preserve">í firmy po celém světě o stovky miliard dolarů, přičemž </w:t>
      </w:r>
      <w:r w:rsidR="0034368E">
        <w:rPr>
          <w:rFonts w:ascii="Lato-light" w:hAnsi="Lato-light"/>
          <w:b/>
          <w:bCs/>
          <w:sz w:val="23"/>
          <w:szCs w:val="23"/>
          <w:lang w:val="cs-CZ"/>
        </w:rPr>
        <w:t xml:space="preserve">90 % stavebních </w:t>
      </w:r>
      <w:r w:rsidR="00633994" w:rsidRPr="00FB74E2">
        <w:rPr>
          <w:rFonts w:ascii="Lato-light" w:hAnsi="Lato-light"/>
          <w:b/>
          <w:bCs/>
          <w:sz w:val="23"/>
          <w:szCs w:val="23"/>
          <w:lang w:val="cs-CZ"/>
        </w:rPr>
        <w:t>projektů není dokončeno včas. Tyto skutečnosti ukazují, že efektivní správa informací je dnes stejně zásadní jako řízení rozpočtu nebo zajištění bezpečnosti práce. Společnost PlanRadar, přední platforma pro digitální dokumentaci a</w:t>
      </w:r>
      <w:r w:rsidR="005E5443">
        <w:rPr>
          <w:rFonts w:ascii="Lato-light" w:hAnsi="Lato-light"/>
          <w:b/>
          <w:bCs/>
          <w:sz w:val="23"/>
          <w:szCs w:val="23"/>
          <w:lang w:val="cs-CZ"/>
        </w:rPr>
        <w:t> </w:t>
      </w:r>
      <w:r w:rsidR="00633994" w:rsidRPr="00FB74E2">
        <w:rPr>
          <w:rFonts w:ascii="Lato-light" w:hAnsi="Lato-light"/>
          <w:b/>
          <w:bCs/>
          <w:sz w:val="23"/>
          <w:szCs w:val="23"/>
          <w:lang w:val="cs-CZ"/>
        </w:rPr>
        <w:t>řízení stavebních projektů, proto připravila nový report,</w:t>
      </w:r>
      <w:r w:rsidR="00633994" w:rsidRPr="00FB74E2">
        <w:rPr>
          <w:rStyle w:val="Znakapoznpodarou"/>
          <w:rFonts w:ascii="Lato-light" w:hAnsi="Lato-light"/>
          <w:b/>
          <w:bCs/>
          <w:sz w:val="23"/>
          <w:szCs w:val="23"/>
          <w:lang w:val="cs-CZ"/>
        </w:rPr>
        <w:footnoteReference w:id="2"/>
      </w:r>
      <w:r w:rsidR="00633994" w:rsidRPr="00FB74E2">
        <w:rPr>
          <w:rFonts w:ascii="Lato-light" w:hAnsi="Lato-light"/>
          <w:b/>
          <w:bCs/>
          <w:sz w:val="23"/>
          <w:szCs w:val="23"/>
          <w:lang w:val="cs-CZ"/>
        </w:rPr>
        <w:t xml:space="preserve"> </w:t>
      </w:r>
      <w:r w:rsidR="005E5443">
        <w:rPr>
          <w:rFonts w:ascii="Lato-light" w:hAnsi="Lato-light"/>
          <w:b/>
          <w:bCs/>
          <w:sz w:val="23"/>
          <w:szCs w:val="23"/>
          <w:lang w:val="cs-CZ"/>
        </w:rPr>
        <w:t>v němž</w:t>
      </w:r>
      <w:r w:rsidR="00633994" w:rsidRPr="00FB74E2">
        <w:rPr>
          <w:rFonts w:ascii="Lato-light" w:hAnsi="Lato-light"/>
          <w:b/>
          <w:bCs/>
          <w:sz w:val="23"/>
          <w:szCs w:val="23"/>
          <w:lang w:val="cs-CZ"/>
        </w:rPr>
        <w:t xml:space="preserve"> analyzuje příčiny tohoto problému a nabízí praktická řešení.</w:t>
      </w:r>
    </w:p>
    <w:p w14:paraId="35C660F2" w14:textId="77777777" w:rsidR="0047361F" w:rsidRPr="00FB74E2" w:rsidRDefault="0047361F" w:rsidP="0047361F">
      <w:pPr>
        <w:spacing w:line="259" w:lineRule="auto"/>
        <w:jc w:val="both"/>
        <w:rPr>
          <w:rFonts w:ascii="Lato-light" w:hAnsi="Lato-light"/>
          <w:b/>
          <w:bCs/>
          <w:sz w:val="23"/>
          <w:szCs w:val="23"/>
          <w:lang w:val="cs-CZ"/>
        </w:rPr>
      </w:pPr>
    </w:p>
    <w:p w14:paraId="48A4645E" w14:textId="77777777" w:rsidR="00633994" w:rsidRPr="00FB74E2" w:rsidRDefault="00633994" w:rsidP="0047361F">
      <w:pPr>
        <w:spacing w:line="259" w:lineRule="auto"/>
        <w:jc w:val="both"/>
        <w:rPr>
          <w:rFonts w:ascii="Lato-light" w:hAnsi="Lato-light"/>
          <w:sz w:val="23"/>
          <w:szCs w:val="23"/>
          <w:lang w:val="cs-CZ"/>
        </w:rPr>
      </w:pPr>
      <w:r w:rsidRPr="00FB74E2">
        <w:rPr>
          <w:rFonts w:ascii="Lato-light" w:hAnsi="Lato-light"/>
          <w:b/>
          <w:bCs/>
          <w:sz w:val="23"/>
          <w:szCs w:val="23"/>
          <w:lang w:val="cs-CZ"/>
        </w:rPr>
        <w:t>Bilionové ztráty kvůli chybným datům</w:t>
      </w:r>
    </w:p>
    <w:p w14:paraId="76C38DEC" w14:textId="3700A421" w:rsidR="00633994" w:rsidRPr="00FB74E2" w:rsidRDefault="00633994" w:rsidP="0047361F">
      <w:pPr>
        <w:jc w:val="both"/>
        <w:rPr>
          <w:rFonts w:ascii="Lato-light" w:hAnsi="Lato-light"/>
          <w:sz w:val="23"/>
          <w:szCs w:val="23"/>
          <w:lang w:val="cs-CZ"/>
        </w:rPr>
      </w:pPr>
      <w:r w:rsidRPr="00FB74E2">
        <w:rPr>
          <w:rFonts w:ascii="Lato-light" w:hAnsi="Lato-light"/>
          <w:sz w:val="23"/>
          <w:szCs w:val="23"/>
          <w:lang w:val="cs-CZ"/>
        </w:rPr>
        <w:t xml:space="preserve">Stavebnictví v roce 2020 přišlo kvůli </w:t>
      </w:r>
      <w:r w:rsidR="007A1C99" w:rsidRPr="00FB74E2">
        <w:rPr>
          <w:rFonts w:ascii="Lato-light" w:hAnsi="Lato-light"/>
          <w:sz w:val="23"/>
          <w:szCs w:val="23"/>
          <w:lang w:val="cs-CZ"/>
        </w:rPr>
        <w:t>nepřesným</w:t>
      </w:r>
      <w:r w:rsidRPr="00FB74E2">
        <w:rPr>
          <w:rFonts w:ascii="Lato-light" w:hAnsi="Lato-light"/>
          <w:sz w:val="23"/>
          <w:szCs w:val="23"/>
          <w:lang w:val="cs-CZ"/>
        </w:rPr>
        <w:t xml:space="preserve"> a neúplným </w:t>
      </w:r>
      <w:r w:rsidR="008553BB" w:rsidRPr="00FB74E2">
        <w:rPr>
          <w:rFonts w:ascii="Lato-light" w:hAnsi="Lato-light"/>
          <w:sz w:val="23"/>
          <w:szCs w:val="23"/>
          <w:lang w:val="cs-CZ"/>
        </w:rPr>
        <w:t>informacím</w:t>
      </w:r>
      <w:r w:rsidRPr="00FB74E2">
        <w:rPr>
          <w:rFonts w:ascii="Lato-light" w:hAnsi="Lato-light"/>
          <w:sz w:val="23"/>
          <w:szCs w:val="23"/>
          <w:lang w:val="cs-CZ"/>
        </w:rPr>
        <w:t xml:space="preserve"> o 1,84 bilionu dolarů. </w:t>
      </w:r>
      <w:r w:rsidR="00332588">
        <w:rPr>
          <w:rFonts w:ascii="Lato-light" w:hAnsi="Lato-light"/>
          <w:sz w:val="23"/>
          <w:szCs w:val="23"/>
          <w:lang w:val="cs-CZ"/>
        </w:rPr>
        <w:t>V přepočtu t</w:t>
      </w:r>
      <w:r w:rsidRPr="00FB74E2">
        <w:rPr>
          <w:rFonts w:ascii="Lato-light" w:hAnsi="Lato-light"/>
          <w:sz w:val="23"/>
          <w:szCs w:val="23"/>
          <w:lang w:val="cs-CZ"/>
        </w:rPr>
        <w:t>o znamená, že stavební firma s ročním obratem jedné miliardy dolarů ztrácí kolem 165 milionů dolarů</w:t>
      </w:r>
      <w:r w:rsidR="00032EE4">
        <w:rPr>
          <w:rFonts w:ascii="Lato-light" w:hAnsi="Lato-light"/>
          <w:sz w:val="23"/>
          <w:szCs w:val="23"/>
          <w:lang w:val="cs-CZ"/>
        </w:rPr>
        <w:t xml:space="preserve"> ročně</w:t>
      </w:r>
      <w:r w:rsidRPr="00FB74E2">
        <w:rPr>
          <w:rStyle w:val="Znakapoznpodarou"/>
          <w:rFonts w:ascii="Lato-light" w:hAnsi="Lato-light"/>
          <w:sz w:val="23"/>
          <w:szCs w:val="23"/>
          <w:lang w:val="cs-CZ"/>
        </w:rPr>
        <w:footnoteReference w:id="3"/>
      </w:r>
      <w:r w:rsidRPr="00FB74E2">
        <w:rPr>
          <w:rFonts w:ascii="Lato-light" w:hAnsi="Lato-light"/>
          <w:sz w:val="23"/>
          <w:szCs w:val="23"/>
          <w:lang w:val="cs-CZ"/>
        </w:rPr>
        <w:t>.</w:t>
      </w:r>
      <w:r w:rsidR="003932C3" w:rsidRPr="00FB74E2">
        <w:rPr>
          <w:rFonts w:ascii="Lato-light" w:hAnsi="Lato-light"/>
          <w:sz w:val="23"/>
          <w:szCs w:val="23"/>
          <w:lang w:val="cs-CZ"/>
        </w:rPr>
        <w:t xml:space="preserve"> </w:t>
      </w:r>
      <w:r w:rsidR="00724C20">
        <w:rPr>
          <w:rFonts w:ascii="Lato-light" w:hAnsi="Lato-light"/>
          <w:sz w:val="23"/>
          <w:szCs w:val="23"/>
          <w:lang w:val="cs-CZ"/>
        </w:rPr>
        <w:t xml:space="preserve">V </w:t>
      </w:r>
      <w:r w:rsidRPr="00FB74E2">
        <w:rPr>
          <w:rFonts w:ascii="Lato-light" w:hAnsi="Lato-light"/>
          <w:sz w:val="23"/>
          <w:szCs w:val="23"/>
          <w:lang w:val="cs-CZ"/>
        </w:rPr>
        <w:t>České republice</w:t>
      </w:r>
      <w:r w:rsidR="00724C20">
        <w:rPr>
          <w:rFonts w:ascii="Lato-light" w:hAnsi="Lato-light"/>
          <w:sz w:val="23"/>
          <w:szCs w:val="23"/>
          <w:lang w:val="cs-CZ"/>
        </w:rPr>
        <w:t xml:space="preserve"> s</w:t>
      </w:r>
      <w:r w:rsidRPr="00FB74E2">
        <w:rPr>
          <w:rFonts w:ascii="Lato-light" w:hAnsi="Lato-light"/>
          <w:sz w:val="23"/>
          <w:szCs w:val="23"/>
          <w:lang w:val="cs-CZ"/>
        </w:rPr>
        <w:t>tavební společnosti v roce 2024 provedly práce v hodnotě necelých 700 miliard korun.</w:t>
      </w:r>
      <w:r w:rsidRPr="00FB74E2">
        <w:rPr>
          <w:rStyle w:val="Znakapoznpodarou"/>
          <w:rFonts w:ascii="Lato-light" w:hAnsi="Lato-light"/>
          <w:sz w:val="23"/>
          <w:szCs w:val="23"/>
          <w:lang w:val="cs-CZ"/>
        </w:rPr>
        <w:footnoteReference w:id="4"/>
      </w:r>
      <w:r w:rsidRPr="00FB74E2">
        <w:rPr>
          <w:rFonts w:ascii="Lato-light" w:hAnsi="Lato-light"/>
          <w:sz w:val="23"/>
          <w:szCs w:val="23"/>
          <w:lang w:val="cs-CZ"/>
        </w:rPr>
        <w:t xml:space="preserve"> Pokud by se ztratil</w:t>
      </w:r>
      <w:r w:rsidR="00660F29">
        <w:rPr>
          <w:rFonts w:ascii="Lato-light" w:hAnsi="Lato-light"/>
          <w:sz w:val="23"/>
          <w:szCs w:val="23"/>
          <w:lang w:val="cs-CZ"/>
        </w:rPr>
        <w:t>a</w:t>
      </w:r>
      <w:r w:rsidRPr="00FB74E2">
        <w:rPr>
          <w:rFonts w:ascii="Lato-light" w:hAnsi="Lato-light"/>
          <w:sz w:val="23"/>
          <w:szCs w:val="23"/>
          <w:lang w:val="cs-CZ"/>
        </w:rPr>
        <w:t xml:space="preserve"> nebo nesprávně využil</w:t>
      </w:r>
      <w:r w:rsidR="00660F29">
        <w:rPr>
          <w:rFonts w:ascii="Lato-light" w:hAnsi="Lato-light"/>
          <w:sz w:val="23"/>
          <w:szCs w:val="23"/>
          <w:lang w:val="cs-CZ"/>
        </w:rPr>
        <w:t>a</w:t>
      </w:r>
      <w:r w:rsidRPr="00FB74E2">
        <w:rPr>
          <w:rFonts w:ascii="Lato-light" w:hAnsi="Lato-light"/>
          <w:sz w:val="23"/>
          <w:szCs w:val="23"/>
          <w:lang w:val="cs-CZ"/>
        </w:rPr>
        <w:t xml:space="preserve"> </w:t>
      </w:r>
      <w:r w:rsidR="00D76367">
        <w:rPr>
          <w:rFonts w:ascii="Lato-light" w:hAnsi="Lato-light"/>
          <w:sz w:val="23"/>
          <w:szCs w:val="23"/>
          <w:lang w:val="cs-CZ"/>
        </w:rPr>
        <w:t>data</w:t>
      </w:r>
      <w:r w:rsidR="009617FF">
        <w:rPr>
          <w:rFonts w:ascii="Lato-light" w:hAnsi="Lato-light"/>
          <w:sz w:val="23"/>
          <w:szCs w:val="23"/>
          <w:lang w:val="cs-CZ"/>
        </w:rPr>
        <w:t>,</w:t>
      </w:r>
      <w:r w:rsidR="00D76367">
        <w:rPr>
          <w:rFonts w:ascii="Lato-light" w:hAnsi="Lato-light"/>
          <w:sz w:val="23"/>
          <w:szCs w:val="23"/>
          <w:lang w:val="cs-CZ"/>
        </w:rPr>
        <w:t xml:space="preserve"> </w:t>
      </w:r>
      <w:r w:rsidRPr="00FB74E2">
        <w:rPr>
          <w:rFonts w:ascii="Lato-light" w:hAnsi="Lato-light"/>
          <w:sz w:val="23"/>
          <w:szCs w:val="23"/>
          <w:lang w:val="cs-CZ"/>
        </w:rPr>
        <w:t xml:space="preserve">byť jen </w:t>
      </w:r>
      <w:r w:rsidR="00D76367">
        <w:rPr>
          <w:rFonts w:ascii="Lato-light" w:hAnsi="Lato-light"/>
          <w:sz w:val="23"/>
          <w:szCs w:val="23"/>
          <w:lang w:val="cs-CZ"/>
        </w:rPr>
        <w:t xml:space="preserve">z </w:t>
      </w:r>
      <w:r w:rsidRPr="00FB74E2">
        <w:rPr>
          <w:rFonts w:ascii="Lato-light" w:hAnsi="Lato-light"/>
          <w:sz w:val="23"/>
          <w:szCs w:val="23"/>
          <w:lang w:val="cs-CZ"/>
        </w:rPr>
        <w:t>několik</w:t>
      </w:r>
      <w:r w:rsidR="00D76367">
        <w:rPr>
          <w:rFonts w:ascii="Lato-light" w:hAnsi="Lato-light"/>
          <w:sz w:val="23"/>
          <w:szCs w:val="23"/>
          <w:lang w:val="cs-CZ"/>
        </w:rPr>
        <w:t>a</w:t>
      </w:r>
      <w:r w:rsidRPr="00FB74E2">
        <w:rPr>
          <w:rFonts w:ascii="Lato-light" w:hAnsi="Lato-light"/>
          <w:sz w:val="23"/>
          <w:szCs w:val="23"/>
          <w:lang w:val="cs-CZ"/>
        </w:rPr>
        <w:t xml:space="preserve"> procent tohoto objemu, šlo by o miliardové částky.</w:t>
      </w:r>
    </w:p>
    <w:p w14:paraId="21513E72" w14:textId="77777777" w:rsidR="00032EE4" w:rsidRDefault="00032EE4" w:rsidP="0047361F">
      <w:pPr>
        <w:spacing w:line="259" w:lineRule="auto"/>
        <w:jc w:val="both"/>
        <w:rPr>
          <w:rFonts w:ascii="Lato-light" w:hAnsi="Lato-light"/>
          <w:i/>
          <w:iCs/>
          <w:sz w:val="23"/>
          <w:szCs w:val="23"/>
          <w:lang w:val="cs-CZ"/>
        </w:rPr>
      </w:pPr>
    </w:p>
    <w:p w14:paraId="7BE57EEA" w14:textId="5DC673B1" w:rsidR="00633994" w:rsidRPr="00FB74E2" w:rsidRDefault="00633994" w:rsidP="0047361F">
      <w:pPr>
        <w:spacing w:line="259" w:lineRule="auto"/>
        <w:jc w:val="both"/>
        <w:rPr>
          <w:rFonts w:ascii="Lato-light" w:hAnsi="Lato-light"/>
          <w:b/>
          <w:bCs/>
          <w:sz w:val="23"/>
          <w:szCs w:val="23"/>
          <w:lang w:val="cs-CZ"/>
        </w:rPr>
      </w:pPr>
      <w:r w:rsidRPr="00FB74E2">
        <w:rPr>
          <w:rFonts w:ascii="Lato-light" w:hAnsi="Lato-light"/>
          <w:i/>
          <w:iCs/>
          <w:sz w:val="23"/>
          <w:szCs w:val="23"/>
          <w:lang w:val="cs-CZ"/>
        </w:rPr>
        <w:t xml:space="preserve">„Čísla ukazují, že </w:t>
      </w:r>
      <w:r w:rsidR="008553BB" w:rsidRPr="00FB74E2">
        <w:rPr>
          <w:rFonts w:ascii="Lato-light" w:hAnsi="Lato-light"/>
          <w:i/>
          <w:iCs/>
          <w:sz w:val="23"/>
          <w:szCs w:val="23"/>
          <w:lang w:val="cs-CZ"/>
        </w:rPr>
        <w:t>nekvalitní</w:t>
      </w:r>
      <w:r w:rsidRPr="00FB74E2">
        <w:rPr>
          <w:rFonts w:ascii="Lato-light" w:hAnsi="Lato-light"/>
          <w:i/>
          <w:iCs/>
          <w:sz w:val="23"/>
          <w:szCs w:val="23"/>
          <w:lang w:val="cs-CZ"/>
        </w:rPr>
        <w:t xml:space="preserve"> data stojí stavebnictví biliony. Není to ale jen abstraktní statistika – v praxi to znamená nadbytečné objednávky materiálu, špatné odhady nákladů nebo zpožděné rozhodování. Management se pak často ocitá v situaci, kdy musí činit zásadní kroky naslepo, což vede k chaosu na stavbě i ke ztrátě důvěry mezi partnery. Digitalizace a centralizovaná správa dat těmto problémům předchází, protože umožňuje mít všechna klíčová fakta na jednom místě a reagovat včas,“</w:t>
      </w:r>
      <w:r w:rsidRPr="00FB74E2">
        <w:rPr>
          <w:rFonts w:ascii="Lato-light" w:hAnsi="Lato-light"/>
          <w:sz w:val="23"/>
          <w:szCs w:val="23"/>
          <w:lang w:val="cs-CZ"/>
        </w:rPr>
        <w:t xml:space="preserve"> říká </w:t>
      </w:r>
      <w:r w:rsidRPr="00FB74E2">
        <w:rPr>
          <w:rFonts w:ascii="Lato-light" w:hAnsi="Lato-light"/>
          <w:b/>
          <w:bCs/>
          <w:sz w:val="23"/>
          <w:szCs w:val="23"/>
          <w:lang w:val="cs-CZ"/>
        </w:rPr>
        <w:t>Adam Heres Vostarek, regionální manažer PlanRadaru pro Českou republiku.</w:t>
      </w:r>
    </w:p>
    <w:p w14:paraId="12587927" w14:textId="77777777" w:rsidR="0047361F" w:rsidRPr="00FB74E2" w:rsidRDefault="0047361F" w:rsidP="0047361F">
      <w:pPr>
        <w:spacing w:line="259" w:lineRule="auto"/>
        <w:jc w:val="both"/>
        <w:rPr>
          <w:rFonts w:ascii="Lato-light" w:hAnsi="Lato-light"/>
          <w:b/>
          <w:bCs/>
          <w:sz w:val="23"/>
          <w:szCs w:val="23"/>
          <w:lang w:val="cs-CZ"/>
        </w:rPr>
      </w:pPr>
    </w:p>
    <w:p w14:paraId="2E42C468" w14:textId="77777777" w:rsidR="00633994" w:rsidRPr="00FB74E2" w:rsidRDefault="00633994" w:rsidP="0047361F">
      <w:pPr>
        <w:spacing w:line="259" w:lineRule="auto"/>
        <w:jc w:val="both"/>
        <w:rPr>
          <w:rFonts w:ascii="Lato-light" w:hAnsi="Lato-light"/>
          <w:b/>
          <w:bCs/>
          <w:sz w:val="23"/>
          <w:szCs w:val="23"/>
          <w:lang w:val="cs-CZ"/>
        </w:rPr>
      </w:pPr>
      <w:r w:rsidRPr="00FB74E2">
        <w:rPr>
          <w:rFonts w:ascii="Lato-light" w:hAnsi="Lato-light"/>
          <w:b/>
          <w:bCs/>
          <w:sz w:val="23"/>
          <w:szCs w:val="23"/>
          <w:lang w:val="cs-CZ"/>
        </w:rPr>
        <w:t>Neefektivní komunikace brzdí projekty</w:t>
      </w:r>
    </w:p>
    <w:p w14:paraId="593D7075" w14:textId="14C4FD49" w:rsidR="007248B9" w:rsidRPr="00FB74E2" w:rsidRDefault="00A77A0C" w:rsidP="0047361F">
      <w:pPr>
        <w:spacing w:line="259" w:lineRule="auto"/>
        <w:jc w:val="both"/>
        <w:rPr>
          <w:rFonts w:ascii="Lato-light" w:hAnsi="Lato-light"/>
          <w:sz w:val="23"/>
          <w:szCs w:val="23"/>
          <w:lang w:val="cs-CZ"/>
        </w:rPr>
      </w:pPr>
      <w:r w:rsidRPr="00FB74E2">
        <w:rPr>
          <w:rFonts w:ascii="Lato-light" w:hAnsi="Lato-light"/>
          <w:sz w:val="23"/>
          <w:szCs w:val="23"/>
          <w:lang w:val="cs-CZ"/>
        </w:rPr>
        <w:t xml:space="preserve">Kromě nekvalitních či neúplných údajů je dalším zásadním problémem </w:t>
      </w:r>
      <w:r w:rsidR="00C74B89">
        <w:rPr>
          <w:rFonts w:ascii="Lato-light" w:hAnsi="Lato-light"/>
          <w:sz w:val="23"/>
          <w:szCs w:val="23"/>
          <w:lang w:val="cs-CZ"/>
        </w:rPr>
        <w:t xml:space="preserve">současného stavebnictví </w:t>
      </w:r>
      <w:r w:rsidRPr="00FB74E2">
        <w:rPr>
          <w:rFonts w:ascii="Lato-light" w:hAnsi="Lato-light"/>
          <w:sz w:val="23"/>
          <w:szCs w:val="23"/>
          <w:lang w:val="cs-CZ"/>
        </w:rPr>
        <w:t xml:space="preserve">způsob, jakým si účastníci projektů informace předávají. </w:t>
      </w:r>
      <w:r w:rsidR="004436C7">
        <w:rPr>
          <w:rFonts w:ascii="Lato-light" w:hAnsi="Lato-light"/>
          <w:sz w:val="23"/>
          <w:szCs w:val="23"/>
          <w:lang w:val="cs-CZ"/>
        </w:rPr>
        <w:t>Jd</w:t>
      </w:r>
      <w:r w:rsidRPr="00FB74E2">
        <w:rPr>
          <w:rFonts w:ascii="Lato-light" w:hAnsi="Lato-light"/>
          <w:sz w:val="23"/>
          <w:szCs w:val="23"/>
          <w:lang w:val="cs-CZ"/>
        </w:rPr>
        <w:t xml:space="preserve">e </w:t>
      </w:r>
      <w:r w:rsidR="004436C7">
        <w:rPr>
          <w:rFonts w:ascii="Lato-light" w:hAnsi="Lato-light"/>
          <w:sz w:val="23"/>
          <w:szCs w:val="23"/>
          <w:lang w:val="cs-CZ"/>
        </w:rPr>
        <w:t xml:space="preserve">o </w:t>
      </w:r>
      <w:r w:rsidRPr="00FB74E2">
        <w:rPr>
          <w:rFonts w:ascii="Lato-light" w:hAnsi="Lato-light"/>
          <w:sz w:val="23"/>
          <w:szCs w:val="23"/>
          <w:lang w:val="cs-CZ"/>
        </w:rPr>
        <w:t xml:space="preserve">odvětví, kde se na jednom projektu potkává řada různých aktérů </w:t>
      </w:r>
      <w:r w:rsidR="004436C7">
        <w:rPr>
          <w:rFonts w:ascii="Lato-light" w:hAnsi="Lato-light"/>
          <w:sz w:val="23"/>
          <w:szCs w:val="23"/>
          <w:lang w:val="cs-CZ"/>
        </w:rPr>
        <w:t>(</w:t>
      </w:r>
      <w:r w:rsidRPr="00FB74E2">
        <w:rPr>
          <w:rFonts w:ascii="Lato-light" w:hAnsi="Lato-light"/>
          <w:sz w:val="23"/>
          <w:szCs w:val="23"/>
          <w:lang w:val="cs-CZ"/>
        </w:rPr>
        <w:t>od investorů přes projektové manažery až po subdodavatele</w:t>
      </w:r>
      <w:r w:rsidR="004436C7">
        <w:rPr>
          <w:rFonts w:ascii="Lato-light" w:hAnsi="Lato-light"/>
          <w:sz w:val="23"/>
          <w:szCs w:val="23"/>
          <w:lang w:val="cs-CZ"/>
        </w:rPr>
        <w:t xml:space="preserve">) </w:t>
      </w:r>
      <w:r w:rsidRPr="00FB74E2">
        <w:rPr>
          <w:rFonts w:ascii="Lato-light" w:hAnsi="Lato-light"/>
          <w:sz w:val="23"/>
          <w:szCs w:val="23"/>
          <w:lang w:val="cs-CZ"/>
        </w:rPr>
        <w:t xml:space="preserve">a bez jasně nastavených procesů se komunikace snadno rozpadá. </w:t>
      </w:r>
      <w:r w:rsidR="00DB0912" w:rsidRPr="00FB74E2">
        <w:rPr>
          <w:rFonts w:ascii="Lato-light" w:hAnsi="Lato-light"/>
          <w:sz w:val="23"/>
          <w:szCs w:val="23"/>
          <w:lang w:val="cs-CZ"/>
        </w:rPr>
        <w:t>Namísto jednotného toku dat se podklady často tříští mezi různé kanály</w:t>
      </w:r>
      <w:r w:rsidR="007248B9" w:rsidRPr="00FB74E2">
        <w:rPr>
          <w:rFonts w:ascii="Lato-light" w:hAnsi="Lato-light"/>
          <w:sz w:val="23"/>
          <w:szCs w:val="23"/>
          <w:lang w:val="cs-CZ"/>
        </w:rPr>
        <w:t xml:space="preserve">, což způsobuje </w:t>
      </w:r>
      <w:r w:rsidR="0033029F">
        <w:rPr>
          <w:rFonts w:ascii="Lato-light" w:hAnsi="Lato-light"/>
          <w:sz w:val="23"/>
          <w:szCs w:val="23"/>
          <w:lang w:val="cs-CZ"/>
        </w:rPr>
        <w:t xml:space="preserve">opakující se </w:t>
      </w:r>
      <w:r w:rsidR="007248B9" w:rsidRPr="00FB74E2">
        <w:rPr>
          <w:rFonts w:ascii="Lato-light" w:hAnsi="Lato-light"/>
          <w:sz w:val="23"/>
          <w:szCs w:val="23"/>
          <w:lang w:val="cs-CZ"/>
        </w:rPr>
        <w:t>nedorozumění</w:t>
      </w:r>
      <w:r w:rsidR="00FB4F3F" w:rsidRPr="00FB74E2">
        <w:rPr>
          <w:rFonts w:ascii="Lato-light" w:hAnsi="Lato-light"/>
          <w:sz w:val="23"/>
          <w:szCs w:val="23"/>
          <w:lang w:val="cs-CZ"/>
        </w:rPr>
        <w:t>.</w:t>
      </w:r>
    </w:p>
    <w:p w14:paraId="05EA569A" w14:textId="77777777" w:rsidR="00FB4F3F" w:rsidRPr="00FB74E2" w:rsidRDefault="00FB4F3F" w:rsidP="0047361F">
      <w:pPr>
        <w:spacing w:line="259" w:lineRule="auto"/>
        <w:jc w:val="both"/>
        <w:rPr>
          <w:rFonts w:ascii="Lato-light" w:hAnsi="Lato-light"/>
          <w:sz w:val="23"/>
          <w:szCs w:val="23"/>
          <w:lang w:val="cs-CZ"/>
        </w:rPr>
      </w:pPr>
    </w:p>
    <w:p w14:paraId="5B083DD4" w14:textId="07BD2703" w:rsidR="003E29C8" w:rsidRPr="00FB74E2" w:rsidRDefault="00A77A0C" w:rsidP="0047361F">
      <w:pPr>
        <w:spacing w:line="259" w:lineRule="auto"/>
        <w:jc w:val="both"/>
        <w:rPr>
          <w:rFonts w:ascii="Lato-light" w:hAnsi="Lato-light"/>
          <w:b/>
          <w:bCs/>
          <w:sz w:val="23"/>
          <w:szCs w:val="23"/>
          <w:lang w:val="cs-CZ"/>
        </w:rPr>
      </w:pPr>
      <w:r w:rsidRPr="00FB74E2">
        <w:rPr>
          <w:rFonts w:ascii="Lato-light" w:hAnsi="Lato-light"/>
          <w:i/>
          <w:iCs/>
          <w:sz w:val="23"/>
          <w:szCs w:val="23"/>
          <w:lang w:val="cs-CZ"/>
        </w:rPr>
        <w:t xml:space="preserve">„Stále se setkáváme s tím, že klíčové informace končí </w:t>
      </w:r>
      <w:r w:rsidR="00640C3D">
        <w:rPr>
          <w:rFonts w:ascii="Lato-light" w:hAnsi="Lato-light"/>
          <w:i/>
          <w:iCs/>
          <w:sz w:val="23"/>
          <w:szCs w:val="23"/>
          <w:lang w:val="cs-CZ"/>
        </w:rPr>
        <w:t xml:space="preserve">jen </w:t>
      </w:r>
      <w:r w:rsidRPr="00FB74E2">
        <w:rPr>
          <w:rFonts w:ascii="Lato-light" w:hAnsi="Lato-light"/>
          <w:i/>
          <w:iCs/>
          <w:sz w:val="23"/>
          <w:szCs w:val="23"/>
          <w:lang w:val="cs-CZ"/>
        </w:rPr>
        <w:t xml:space="preserve">na papírových formulářích nebo v e-mailech, ke kterým </w:t>
      </w:r>
      <w:r w:rsidR="007C236C">
        <w:rPr>
          <w:rFonts w:ascii="Lato-light" w:hAnsi="Lato-light"/>
          <w:i/>
          <w:iCs/>
          <w:sz w:val="23"/>
          <w:szCs w:val="23"/>
          <w:lang w:val="cs-CZ"/>
        </w:rPr>
        <w:t xml:space="preserve">za čas někteří účastníci stavebního procesu </w:t>
      </w:r>
      <w:r w:rsidR="000415B8">
        <w:rPr>
          <w:rFonts w:ascii="Lato-light" w:hAnsi="Lato-light"/>
          <w:i/>
          <w:iCs/>
          <w:sz w:val="23"/>
          <w:szCs w:val="23"/>
          <w:lang w:val="cs-CZ"/>
        </w:rPr>
        <w:t>z</w:t>
      </w:r>
      <w:r w:rsidR="007C236C">
        <w:rPr>
          <w:rFonts w:ascii="Lato-light" w:hAnsi="Lato-light"/>
          <w:i/>
          <w:iCs/>
          <w:sz w:val="23"/>
          <w:szCs w:val="23"/>
          <w:lang w:val="cs-CZ"/>
        </w:rPr>
        <w:t>trat</w:t>
      </w:r>
      <w:r w:rsidR="000415B8">
        <w:rPr>
          <w:rFonts w:ascii="Lato-light" w:hAnsi="Lato-light"/>
          <w:i/>
          <w:iCs/>
          <w:sz w:val="23"/>
          <w:szCs w:val="23"/>
          <w:lang w:val="cs-CZ"/>
        </w:rPr>
        <w:t>í</w:t>
      </w:r>
      <w:r w:rsidRPr="00FB74E2">
        <w:rPr>
          <w:rFonts w:ascii="Lato-light" w:hAnsi="Lato-light"/>
          <w:i/>
          <w:iCs/>
          <w:sz w:val="23"/>
          <w:szCs w:val="23"/>
          <w:lang w:val="cs-CZ"/>
        </w:rPr>
        <w:t xml:space="preserve"> přístup. Problém navíc není </w:t>
      </w:r>
      <w:r w:rsidRPr="00FB74E2">
        <w:rPr>
          <w:rFonts w:ascii="Lato-light" w:hAnsi="Lato-light"/>
          <w:i/>
          <w:iCs/>
          <w:sz w:val="23"/>
          <w:szCs w:val="23"/>
          <w:lang w:val="cs-CZ"/>
        </w:rPr>
        <w:lastRenderedPageBreak/>
        <w:t>jen v samotné ztrátě informací, ale i v tom, kolik času lidé stráví jejich dohledáváním nebo opravováním chyb. To snižuje produktivitu, přidává stres na stavbě a v konečném důsledku prodražuje i zpožďuje každý projekt,“</w:t>
      </w:r>
      <w:r w:rsidRPr="00FB74E2">
        <w:rPr>
          <w:rFonts w:ascii="Lato-light" w:hAnsi="Lato-light"/>
          <w:sz w:val="23"/>
          <w:szCs w:val="23"/>
          <w:lang w:val="cs-CZ"/>
        </w:rPr>
        <w:t xml:space="preserve"> doplňuje </w:t>
      </w:r>
      <w:r w:rsidRPr="00FB74E2">
        <w:rPr>
          <w:rFonts w:ascii="Lato-light" w:hAnsi="Lato-light"/>
          <w:b/>
          <w:bCs/>
          <w:sz w:val="23"/>
          <w:szCs w:val="23"/>
          <w:lang w:val="cs-CZ"/>
        </w:rPr>
        <w:t>Adam Heres Vostarek.</w:t>
      </w:r>
    </w:p>
    <w:p w14:paraId="32B47B94" w14:textId="77777777" w:rsidR="0047361F" w:rsidRPr="00FB74E2" w:rsidRDefault="0047361F" w:rsidP="0047361F">
      <w:pPr>
        <w:spacing w:line="259" w:lineRule="auto"/>
        <w:jc w:val="both"/>
        <w:rPr>
          <w:rFonts w:ascii="Lato-light" w:hAnsi="Lato-light"/>
          <w:sz w:val="23"/>
          <w:szCs w:val="23"/>
          <w:lang w:val="cs-CZ"/>
        </w:rPr>
      </w:pPr>
    </w:p>
    <w:p w14:paraId="234CFCC3" w14:textId="20C5B046" w:rsidR="00633994" w:rsidRPr="00FB74E2" w:rsidRDefault="00633994" w:rsidP="0047361F">
      <w:pPr>
        <w:spacing w:line="259" w:lineRule="auto"/>
        <w:jc w:val="both"/>
        <w:rPr>
          <w:rFonts w:ascii="Lato-light" w:hAnsi="Lato-light"/>
          <w:b/>
          <w:bCs/>
          <w:sz w:val="23"/>
          <w:szCs w:val="23"/>
          <w:lang w:val="cs-CZ"/>
        </w:rPr>
      </w:pPr>
      <w:r w:rsidRPr="00FB74E2">
        <w:rPr>
          <w:rFonts w:ascii="Lato-light" w:hAnsi="Lato-light"/>
          <w:b/>
          <w:bCs/>
          <w:sz w:val="23"/>
          <w:szCs w:val="23"/>
          <w:lang w:val="cs-CZ"/>
        </w:rPr>
        <w:t>Kybernetická hrozba i právní rizika</w:t>
      </w:r>
    </w:p>
    <w:p w14:paraId="5B89922A" w14:textId="2D63ED3F" w:rsidR="00633994" w:rsidRPr="00FB74E2" w:rsidRDefault="006464AA" w:rsidP="0047361F">
      <w:pPr>
        <w:spacing w:line="259" w:lineRule="auto"/>
        <w:jc w:val="both"/>
        <w:rPr>
          <w:rFonts w:ascii="Lato-light" w:hAnsi="Lato-light"/>
          <w:sz w:val="23"/>
          <w:szCs w:val="23"/>
          <w:lang w:val="cs-CZ"/>
        </w:rPr>
      </w:pPr>
      <w:r>
        <w:rPr>
          <w:rFonts w:ascii="Lato-light" w:hAnsi="Lato-light"/>
          <w:sz w:val="23"/>
          <w:szCs w:val="23"/>
          <w:lang w:val="cs-CZ"/>
        </w:rPr>
        <w:t>S</w:t>
      </w:r>
      <w:r w:rsidRPr="00FB74E2">
        <w:rPr>
          <w:rFonts w:ascii="Lato-light" w:hAnsi="Lato-light"/>
          <w:sz w:val="23"/>
          <w:szCs w:val="23"/>
          <w:lang w:val="cs-CZ"/>
        </w:rPr>
        <w:t xml:space="preserve"> únikem dat se v posledních letech setkalo </w:t>
      </w:r>
      <w:r w:rsidR="0010264F">
        <w:rPr>
          <w:rFonts w:ascii="Lato-light" w:hAnsi="Lato-light"/>
          <w:sz w:val="23"/>
          <w:szCs w:val="23"/>
          <w:lang w:val="cs-CZ"/>
        </w:rPr>
        <w:t>v</w:t>
      </w:r>
      <w:r w:rsidR="00633994" w:rsidRPr="00FB74E2">
        <w:rPr>
          <w:rFonts w:ascii="Lato-light" w:hAnsi="Lato-light"/>
          <w:sz w:val="23"/>
          <w:szCs w:val="23"/>
          <w:lang w:val="cs-CZ"/>
        </w:rPr>
        <w:t>íce než 38 % stavebních firem, přičemž průměrné škody dosáhly přes tři miliony dolarů</w:t>
      </w:r>
      <w:r w:rsidR="00633994" w:rsidRPr="00FB74E2">
        <w:rPr>
          <w:rStyle w:val="Znakapoznpodarou"/>
          <w:rFonts w:ascii="Lato-light" w:hAnsi="Lato-light"/>
          <w:sz w:val="23"/>
          <w:szCs w:val="23"/>
          <w:lang w:val="cs-CZ"/>
        </w:rPr>
        <w:footnoteReference w:id="5"/>
      </w:r>
      <w:r w:rsidR="00633994" w:rsidRPr="00FB74E2">
        <w:rPr>
          <w:rFonts w:ascii="Lato-light" w:hAnsi="Lato-light"/>
          <w:sz w:val="23"/>
          <w:szCs w:val="23"/>
          <w:lang w:val="cs-CZ"/>
        </w:rPr>
        <w:t>. Přesto má jen třetina společností vypracovaný plán kybernetické bezpečnosti. Správně vedená dokumentace je přitom zásadní i z hlediska právní ochrany. Pokud chybí důkaz o dodržení postupů či provedených kontrolách, mohou být náklady na případné spory nebo odškodnění velmi vysoké.</w:t>
      </w:r>
    </w:p>
    <w:p w14:paraId="7B827FF6" w14:textId="77777777" w:rsidR="0047361F" w:rsidRPr="00FB74E2" w:rsidRDefault="0047361F" w:rsidP="0047361F">
      <w:pPr>
        <w:spacing w:line="259" w:lineRule="auto"/>
        <w:jc w:val="both"/>
        <w:rPr>
          <w:rFonts w:ascii="Lato-light" w:hAnsi="Lato-light"/>
          <w:sz w:val="23"/>
          <w:szCs w:val="23"/>
          <w:lang w:val="cs-CZ"/>
        </w:rPr>
      </w:pPr>
    </w:p>
    <w:p w14:paraId="47B94BFB" w14:textId="77777777" w:rsidR="00633994" w:rsidRPr="00FB74E2" w:rsidRDefault="00633994" w:rsidP="0047361F">
      <w:pPr>
        <w:jc w:val="both"/>
        <w:rPr>
          <w:rFonts w:ascii="Lato-light" w:hAnsi="Lato-light"/>
          <w:b/>
          <w:bCs/>
          <w:sz w:val="23"/>
          <w:szCs w:val="23"/>
          <w:lang w:val="cs-CZ"/>
        </w:rPr>
      </w:pPr>
      <w:r w:rsidRPr="00FB74E2">
        <w:rPr>
          <w:rFonts w:ascii="Lato-light" w:hAnsi="Lato-light"/>
          <w:b/>
          <w:bCs/>
          <w:sz w:val="23"/>
          <w:szCs w:val="23"/>
          <w:lang w:val="cs-CZ"/>
        </w:rPr>
        <w:t xml:space="preserve">Jak řídit moderní stavební projekty? </w:t>
      </w:r>
    </w:p>
    <w:p w14:paraId="15A7D273" w14:textId="24BC6A9F" w:rsidR="0047361F" w:rsidRPr="00FB74E2" w:rsidRDefault="00F355D7" w:rsidP="0047361F">
      <w:pPr>
        <w:jc w:val="both"/>
        <w:rPr>
          <w:rFonts w:ascii="Lato-light" w:hAnsi="Lato-light"/>
          <w:sz w:val="23"/>
          <w:szCs w:val="23"/>
          <w:lang w:val="cs-CZ"/>
        </w:rPr>
      </w:pPr>
      <w:r w:rsidRPr="00FB74E2">
        <w:rPr>
          <w:rFonts w:ascii="Lato-light" w:hAnsi="Lato-light"/>
          <w:sz w:val="23"/>
          <w:szCs w:val="23"/>
          <w:lang w:val="cs-CZ"/>
        </w:rPr>
        <w:t>Digitalizace dnes otevírá stavebním firmám cestu k efektivnějšímu řízení. Přináší větší přehled, lepší koordinaci a možnost reagovat na změny okamžitě, aniž by se důležité informace ztrácely mezi jednotlivými účastníky projektu. Namísto složitého dohledávání podkladů mohou mít týmy k dispozici jasný a sdílený obraz o průběhu stavby.</w:t>
      </w:r>
    </w:p>
    <w:p w14:paraId="106A29B9" w14:textId="77777777" w:rsidR="00F355D7" w:rsidRPr="00FB74E2" w:rsidRDefault="00F355D7" w:rsidP="0047361F">
      <w:pPr>
        <w:jc w:val="both"/>
        <w:rPr>
          <w:rFonts w:ascii="Lato-light" w:hAnsi="Lato-light"/>
          <w:sz w:val="23"/>
          <w:szCs w:val="23"/>
          <w:lang w:val="cs-CZ"/>
        </w:rPr>
      </w:pPr>
    </w:p>
    <w:p w14:paraId="2AA4C1F0" w14:textId="71D534FE" w:rsidR="00633994" w:rsidRPr="00FB74E2" w:rsidRDefault="00633994" w:rsidP="0047361F">
      <w:pPr>
        <w:jc w:val="both"/>
        <w:rPr>
          <w:rFonts w:ascii="Lato-light" w:hAnsi="Lato-light"/>
          <w:sz w:val="23"/>
          <w:szCs w:val="23"/>
          <w:lang w:val="cs-CZ"/>
        </w:rPr>
      </w:pPr>
      <w:r w:rsidRPr="00FB74E2">
        <w:rPr>
          <w:rFonts w:ascii="Lato-light" w:hAnsi="Lato-light"/>
          <w:i/>
          <w:iCs/>
          <w:sz w:val="23"/>
          <w:szCs w:val="23"/>
          <w:lang w:val="cs-CZ"/>
        </w:rPr>
        <w:t xml:space="preserve">„Naším cílem je poskytnout firmám praktické nástroje, jak tyto problémy zvládnout. Typickým příkladem je SiteView – funkce, která umožňuje vytvářet chronologický vizuální záznam stavby. Týmy tak mají kdykoli k dispozici jasný a sdílený obraz o tom, co se na stavbě skutečně děje, což výrazně snižuje riziko sporů a zbytečných ztrát. Pokud </w:t>
      </w:r>
      <w:r w:rsidR="007658B4">
        <w:rPr>
          <w:rFonts w:ascii="Lato-light" w:hAnsi="Lato-light"/>
          <w:i/>
          <w:iCs/>
          <w:sz w:val="23"/>
          <w:szCs w:val="23"/>
          <w:lang w:val="cs-CZ"/>
        </w:rPr>
        <w:t xml:space="preserve">se </w:t>
      </w:r>
      <w:r w:rsidRPr="00FB74E2">
        <w:rPr>
          <w:rFonts w:ascii="Lato-light" w:hAnsi="Lato-light"/>
          <w:i/>
          <w:iCs/>
          <w:sz w:val="23"/>
          <w:szCs w:val="23"/>
          <w:lang w:val="cs-CZ"/>
        </w:rPr>
        <w:t xml:space="preserve">chce stavebnictví </w:t>
      </w:r>
      <w:r w:rsidR="007658B4">
        <w:rPr>
          <w:rFonts w:ascii="Lato-light" w:hAnsi="Lato-light"/>
          <w:i/>
          <w:iCs/>
          <w:sz w:val="23"/>
          <w:szCs w:val="23"/>
          <w:lang w:val="cs-CZ"/>
        </w:rPr>
        <w:t>dostat na úro</w:t>
      </w:r>
      <w:r w:rsidR="00095AEA">
        <w:rPr>
          <w:rFonts w:ascii="Lato-light" w:hAnsi="Lato-light"/>
          <w:i/>
          <w:iCs/>
          <w:sz w:val="23"/>
          <w:szCs w:val="23"/>
          <w:lang w:val="cs-CZ"/>
        </w:rPr>
        <w:t>veň jiných oborů</w:t>
      </w:r>
      <w:r w:rsidRPr="00FB74E2">
        <w:rPr>
          <w:rFonts w:ascii="Lato-light" w:hAnsi="Lato-light"/>
          <w:i/>
          <w:iCs/>
          <w:sz w:val="23"/>
          <w:szCs w:val="23"/>
          <w:lang w:val="cs-CZ"/>
        </w:rPr>
        <w:t>, musí se ke správě informací stavět stejně zodpovědně jako k financím nebo bezpečnosti,“</w:t>
      </w:r>
      <w:r w:rsidRPr="00FB74E2">
        <w:rPr>
          <w:rFonts w:ascii="Lato-light" w:hAnsi="Lato-light"/>
          <w:sz w:val="23"/>
          <w:szCs w:val="23"/>
          <w:lang w:val="cs-CZ"/>
        </w:rPr>
        <w:t xml:space="preserve"> uzavírá </w:t>
      </w:r>
      <w:r w:rsidRPr="00FB74E2">
        <w:rPr>
          <w:rFonts w:ascii="Lato-light" w:hAnsi="Lato-light"/>
          <w:b/>
          <w:bCs/>
          <w:sz w:val="23"/>
          <w:szCs w:val="23"/>
          <w:lang w:val="cs-CZ"/>
        </w:rPr>
        <w:t>Heres Vost</w:t>
      </w:r>
      <w:r w:rsidR="0047361F" w:rsidRPr="00FB74E2">
        <w:rPr>
          <w:rFonts w:ascii="Lato-light" w:hAnsi="Lato-light"/>
          <w:b/>
          <w:bCs/>
          <w:sz w:val="23"/>
          <w:szCs w:val="23"/>
          <w:lang w:val="cs-CZ"/>
        </w:rPr>
        <w:t>a</w:t>
      </w:r>
      <w:r w:rsidRPr="00FB74E2">
        <w:rPr>
          <w:rFonts w:ascii="Lato-light" w:hAnsi="Lato-light"/>
          <w:b/>
          <w:bCs/>
          <w:sz w:val="23"/>
          <w:szCs w:val="23"/>
          <w:lang w:val="cs-CZ"/>
        </w:rPr>
        <w:t>rek</w:t>
      </w:r>
      <w:r w:rsidR="0047361F" w:rsidRPr="00FB74E2">
        <w:rPr>
          <w:rFonts w:ascii="Lato-light" w:hAnsi="Lato-light"/>
          <w:sz w:val="23"/>
          <w:szCs w:val="23"/>
          <w:lang w:val="cs-CZ"/>
        </w:rPr>
        <w:t xml:space="preserve">. </w:t>
      </w:r>
    </w:p>
    <w:p w14:paraId="7AF4DDD7" w14:textId="77777777" w:rsidR="00633994" w:rsidRPr="00FB74E2" w:rsidRDefault="00633994" w:rsidP="0047361F">
      <w:pPr>
        <w:jc w:val="both"/>
        <w:rPr>
          <w:rFonts w:ascii="Lato-light" w:hAnsi="Lato-light"/>
          <w:sz w:val="23"/>
          <w:szCs w:val="23"/>
          <w:lang w:val="cs-CZ"/>
        </w:rPr>
      </w:pPr>
    </w:p>
    <w:p w14:paraId="61F92B35" w14:textId="77777777" w:rsidR="00633994" w:rsidRPr="00FB74E2" w:rsidRDefault="00633994" w:rsidP="0047361F">
      <w:pPr>
        <w:jc w:val="both"/>
        <w:rPr>
          <w:rFonts w:ascii="Lato-light" w:hAnsi="Lato-light"/>
          <w:sz w:val="23"/>
          <w:szCs w:val="23"/>
          <w:lang w:val="cs-CZ"/>
        </w:rPr>
      </w:pPr>
    </w:p>
    <w:p w14:paraId="0DB0E14B" w14:textId="12BBDB84" w:rsidR="00633994" w:rsidRPr="00FB74E2" w:rsidRDefault="00633994" w:rsidP="0047361F">
      <w:pPr>
        <w:spacing w:line="259" w:lineRule="auto"/>
        <w:jc w:val="both"/>
        <w:rPr>
          <w:rFonts w:ascii="Lato-light" w:hAnsi="Lato-light"/>
          <w:sz w:val="23"/>
          <w:szCs w:val="23"/>
          <w:lang w:val="cs-CZ"/>
        </w:rPr>
      </w:pPr>
      <w:r w:rsidRPr="00FB74E2">
        <w:rPr>
          <w:rFonts w:ascii="Lato-light" w:hAnsi="Lato-light"/>
          <w:b/>
          <w:bCs/>
          <w:sz w:val="23"/>
          <w:szCs w:val="23"/>
          <w:lang w:val="cs-CZ"/>
        </w:rPr>
        <w:t>Celý eBook je k dispozici ke stažení:</w:t>
      </w:r>
      <w:r w:rsidRPr="00FB74E2">
        <w:rPr>
          <w:rFonts w:ascii="Lato-light" w:hAnsi="Lato-light"/>
          <w:sz w:val="23"/>
          <w:szCs w:val="23"/>
          <w:lang w:val="cs-CZ"/>
        </w:rPr>
        <w:t xml:space="preserve"> </w:t>
      </w:r>
      <w:hyperlink r:id="rId11" w:tgtFrame="_new" w:history="1">
        <w:r w:rsidRPr="00FB74E2">
          <w:rPr>
            <w:rStyle w:val="Hypertextovodkaz"/>
            <w:rFonts w:ascii="Lato-light" w:hAnsi="Lato-light"/>
            <w:sz w:val="23"/>
            <w:szCs w:val="23"/>
            <w:lang w:val="cs-CZ"/>
          </w:rPr>
          <w:t>PlanRadar – Ztráta informací ve stavebnictví</w:t>
        </w:r>
      </w:hyperlink>
    </w:p>
    <w:p w14:paraId="1ABFB042" w14:textId="55BFAA33" w:rsidR="0026447C" w:rsidRPr="00FB74E2" w:rsidRDefault="0026447C" w:rsidP="00633994">
      <w:pPr>
        <w:spacing w:before="120" w:after="120" w:line="276" w:lineRule="auto"/>
        <w:jc w:val="both"/>
        <w:rPr>
          <w:rFonts w:ascii="Lato-light" w:hAnsi="Lato-light" w:cs="Lato-light"/>
          <w:noProof/>
          <w:sz w:val="23"/>
          <w:szCs w:val="23"/>
          <w:lang w:val="cs-CZ"/>
        </w:rPr>
      </w:pPr>
    </w:p>
    <w:p w14:paraId="1A72928B" w14:textId="77777777" w:rsidR="00781122" w:rsidRPr="00FB74E2" w:rsidRDefault="00781122" w:rsidP="00781122">
      <w:pPr>
        <w:spacing w:before="120" w:after="120" w:line="276" w:lineRule="auto"/>
        <w:jc w:val="both"/>
        <w:rPr>
          <w:rFonts w:ascii="Lato-light" w:hAnsi="Lato-light" w:cs="Lato-light"/>
          <w:noProof/>
          <w:sz w:val="23"/>
          <w:szCs w:val="23"/>
          <w:lang w:val="cs-CZ"/>
        </w:rPr>
      </w:pPr>
    </w:p>
    <w:p w14:paraId="4160C63C" w14:textId="6D2464C1" w:rsidR="00637240" w:rsidRPr="00FB74E2" w:rsidRDefault="00637240" w:rsidP="00781122">
      <w:pPr>
        <w:spacing w:before="120" w:after="120" w:line="276" w:lineRule="auto"/>
        <w:jc w:val="both"/>
        <w:rPr>
          <w:rFonts w:ascii="Lato-light" w:hAnsi="Lato-light" w:cs="Segoe UI"/>
          <w:noProof/>
          <w:sz w:val="20"/>
          <w:szCs w:val="20"/>
          <w:lang w:val="cs-CZ"/>
        </w:rPr>
      </w:pPr>
      <w:r w:rsidRPr="00FB74E2">
        <w:rPr>
          <w:rStyle w:val="normaltextrun"/>
          <w:rFonts w:ascii="Lato-light" w:hAnsi="Lato-light" w:cs="Segoe UI"/>
          <w:b/>
          <w:bCs/>
          <w:noProof/>
          <w:sz w:val="20"/>
          <w:szCs w:val="20"/>
          <w:lang w:val="cs-CZ"/>
        </w:rPr>
        <w:t>Pro více informací kontaktujte:</w:t>
      </w:r>
      <w:r w:rsidRPr="00FB74E2">
        <w:rPr>
          <w:rStyle w:val="normaltextrun"/>
          <w:rFonts w:ascii="Lato-light" w:hAnsi="Lato-light" w:cs="Segoe UI"/>
          <w:noProof/>
          <w:sz w:val="20"/>
          <w:szCs w:val="20"/>
          <w:lang w:val="cs-CZ"/>
        </w:rPr>
        <w:t> </w:t>
      </w:r>
      <w:r w:rsidRPr="00FB74E2">
        <w:rPr>
          <w:rStyle w:val="eop"/>
          <w:rFonts w:ascii="Lato-light" w:hAnsi="Lato-light" w:cs="Segoe UI"/>
          <w:noProof/>
          <w:sz w:val="20"/>
          <w:szCs w:val="20"/>
          <w:lang w:val="cs-CZ"/>
        </w:rPr>
        <w:t> </w:t>
      </w:r>
    </w:p>
    <w:p w14:paraId="38A1D479" w14:textId="77777777" w:rsidR="00637240" w:rsidRPr="00FB74E2" w:rsidRDefault="00637240" w:rsidP="0086689C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Lato-light" w:hAnsi="Lato-light" w:cs="Segoe UI"/>
          <w:noProof/>
          <w:sz w:val="20"/>
          <w:szCs w:val="20"/>
        </w:rPr>
      </w:pPr>
      <w:r w:rsidRPr="00FB74E2">
        <w:rPr>
          <w:rStyle w:val="normaltextrun"/>
          <w:rFonts w:ascii="Lato-light" w:hAnsi="Lato-light" w:cs="Segoe UI"/>
          <w:noProof/>
          <w:sz w:val="20"/>
          <w:szCs w:val="20"/>
        </w:rPr>
        <w:t>Crest Communications, a.s. </w:t>
      </w:r>
      <w:r w:rsidRPr="00FB74E2">
        <w:rPr>
          <w:rStyle w:val="eop"/>
          <w:rFonts w:ascii="Lato-light" w:hAnsi="Lato-light" w:cs="Segoe UI"/>
          <w:noProof/>
          <w:sz w:val="20"/>
          <w:szCs w:val="20"/>
        </w:rPr>
        <w:t> </w:t>
      </w:r>
    </w:p>
    <w:p w14:paraId="3360F648" w14:textId="77777777" w:rsidR="00637240" w:rsidRPr="00FB74E2" w:rsidRDefault="00637240" w:rsidP="0086689C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Lato-light" w:hAnsi="Lato-light" w:cs="Segoe UI"/>
          <w:noProof/>
          <w:sz w:val="20"/>
          <w:szCs w:val="20"/>
        </w:rPr>
      </w:pPr>
      <w:r w:rsidRPr="00FB74E2">
        <w:rPr>
          <w:rStyle w:val="normaltextrun"/>
          <w:rFonts w:ascii="Lato-light" w:hAnsi="Lato-light" w:cs="Segoe UI"/>
          <w:noProof/>
          <w:sz w:val="20"/>
          <w:szCs w:val="20"/>
        </w:rPr>
        <w:t>Denisa Kolaříková </w:t>
      </w:r>
      <w:r w:rsidRPr="00FB74E2">
        <w:rPr>
          <w:rStyle w:val="eop"/>
          <w:rFonts w:ascii="Lato-light" w:hAnsi="Lato-light" w:cs="Segoe UI"/>
          <w:noProof/>
          <w:sz w:val="20"/>
          <w:szCs w:val="20"/>
        </w:rPr>
        <w:t> </w:t>
      </w:r>
    </w:p>
    <w:p w14:paraId="29D4F735" w14:textId="77777777" w:rsidR="00637240" w:rsidRPr="00FB74E2" w:rsidRDefault="00637240" w:rsidP="0086689C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Lato-light" w:hAnsi="Lato-light" w:cs="Segoe UI"/>
          <w:noProof/>
          <w:sz w:val="20"/>
          <w:szCs w:val="20"/>
        </w:rPr>
      </w:pPr>
      <w:r w:rsidRPr="00FB74E2">
        <w:rPr>
          <w:rStyle w:val="normaltextrun"/>
          <w:rFonts w:ascii="Lato-light" w:hAnsi="Lato-light" w:cs="Segoe UI"/>
          <w:noProof/>
          <w:sz w:val="20"/>
          <w:szCs w:val="20"/>
        </w:rPr>
        <w:t>Account Manager </w:t>
      </w:r>
      <w:r w:rsidRPr="00FB74E2">
        <w:rPr>
          <w:rStyle w:val="eop"/>
          <w:rFonts w:ascii="Lato-light" w:hAnsi="Lato-light" w:cs="Segoe UI"/>
          <w:noProof/>
          <w:sz w:val="20"/>
          <w:szCs w:val="20"/>
        </w:rPr>
        <w:t> </w:t>
      </w:r>
    </w:p>
    <w:p w14:paraId="6A1C77EE" w14:textId="77777777" w:rsidR="00637240" w:rsidRPr="00FB74E2" w:rsidRDefault="00637240" w:rsidP="0086689C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Lato-light" w:hAnsi="Lato-light" w:cs="Segoe UI"/>
          <w:noProof/>
          <w:sz w:val="20"/>
          <w:szCs w:val="20"/>
        </w:rPr>
      </w:pPr>
      <w:r w:rsidRPr="00FB74E2">
        <w:rPr>
          <w:rStyle w:val="normaltextrun"/>
          <w:rFonts w:ascii="Lato-light" w:hAnsi="Lato-light" w:cs="Segoe UI"/>
          <w:noProof/>
          <w:sz w:val="20"/>
          <w:szCs w:val="20"/>
        </w:rPr>
        <w:t>Gsm: +420 731 613 606 </w:t>
      </w:r>
      <w:r w:rsidRPr="00FB74E2">
        <w:rPr>
          <w:rStyle w:val="eop"/>
          <w:rFonts w:ascii="Lato-light" w:hAnsi="Lato-light" w:cs="Segoe UI"/>
          <w:noProof/>
          <w:sz w:val="20"/>
          <w:szCs w:val="20"/>
        </w:rPr>
        <w:t> </w:t>
      </w:r>
    </w:p>
    <w:p w14:paraId="6131D0D5" w14:textId="77777777" w:rsidR="00637240" w:rsidRPr="00FB74E2" w:rsidRDefault="00637240" w:rsidP="0086689C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Lato-light" w:hAnsi="Lato-light" w:cs="Segoe UI"/>
          <w:noProof/>
          <w:sz w:val="20"/>
          <w:szCs w:val="20"/>
        </w:rPr>
      </w:pPr>
      <w:r w:rsidRPr="00FB74E2">
        <w:rPr>
          <w:rStyle w:val="normaltextrun"/>
          <w:rFonts w:ascii="Lato-light" w:hAnsi="Lato-light" w:cs="Segoe UI"/>
          <w:noProof/>
          <w:sz w:val="20"/>
          <w:szCs w:val="20"/>
        </w:rPr>
        <w:t>E-mail: </w:t>
      </w:r>
      <w:hyperlink r:id="rId12">
        <w:r w:rsidRPr="00FB74E2">
          <w:rPr>
            <w:rStyle w:val="normaltextrun"/>
            <w:rFonts w:ascii="Lato-light" w:hAnsi="Lato-light" w:cs="Segoe UI"/>
            <w:noProof/>
            <w:color w:val="0000FF"/>
            <w:sz w:val="20"/>
            <w:szCs w:val="20"/>
            <w:u w:val="single"/>
          </w:rPr>
          <w:t>denisa.kolarikova@crestcom.cz</w:t>
        </w:r>
      </w:hyperlink>
      <w:r w:rsidRPr="00FB74E2">
        <w:rPr>
          <w:rStyle w:val="normaltextrun"/>
          <w:rFonts w:ascii="Lato-light" w:hAnsi="Lato-light" w:cs="Segoe UI"/>
          <w:noProof/>
          <w:sz w:val="20"/>
          <w:szCs w:val="20"/>
        </w:rPr>
        <w:t> </w:t>
      </w:r>
      <w:r w:rsidRPr="00FB74E2">
        <w:rPr>
          <w:rStyle w:val="eop"/>
          <w:rFonts w:ascii="Lato-light" w:hAnsi="Lato-light" w:cs="Segoe UI"/>
          <w:noProof/>
          <w:sz w:val="20"/>
          <w:szCs w:val="20"/>
        </w:rPr>
        <w:t> </w:t>
      </w:r>
    </w:p>
    <w:p w14:paraId="4F256062" w14:textId="77777777" w:rsidR="00637240" w:rsidRPr="00FB74E2" w:rsidRDefault="00637240" w:rsidP="0086689C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Lato-light" w:hAnsi="Lato-light" w:cs="Segoe UI"/>
          <w:noProof/>
          <w:sz w:val="20"/>
          <w:szCs w:val="20"/>
        </w:rPr>
      </w:pPr>
      <w:hyperlink r:id="rId13">
        <w:r w:rsidRPr="00FB74E2">
          <w:rPr>
            <w:rStyle w:val="normaltextrun"/>
            <w:rFonts w:ascii="Lato-light" w:hAnsi="Lato-light" w:cs="Segoe UI"/>
            <w:noProof/>
            <w:color w:val="0000FF"/>
            <w:sz w:val="20"/>
            <w:szCs w:val="20"/>
            <w:u w:val="single"/>
          </w:rPr>
          <w:t>www.crestcom.cz</w:t>
        </w:r>
      </w:hyperlink>
      <w:r w:rsidRPr="00FB74E2">
        <w:rPr>
          <w:rStyle w:val="normaltextrun"/>
          <w:rFonts w:ascii="Lato-light" w:hAnsi="Lato-light" w:cs="Segoe UI"/>
          <w:noProof/>
          <w:sz w:val="20"/>
          <w:szCs w:val="20"/>
        </w:rPr>
        <w:t> </w:t>
      </w:r>
      <w:r w:rsidRPr="00FB74E2">
        <w:rPr>
          <w:rStyle w:val="eop"/>
          <w:rFonts w:ascii="Lato-light" w:hAnsi="Lato-light" w:cs="Segoe UI"/>
          <w:noProof/>
          <w:sz w:val="20"/>
          <w:szCs w:val="20"/>
        </w:rPr>
        <w:t> </w:t>
      </w:r>
    </w:p>
    <w:p w14:paraId="67EF63BE" w14:textId="77777777" w:rsidR="00637240" w:rsidRPr="00FB74E2" w:rsidRDefault="00637240" w:rsidP="0086689C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Lato-light" w:hAnsi="Lato-light" w:cs="Segoe UI"/>
          <w:noProof/>
          <w:sz w:val="20"/>
          <w:szCs w:val="20"/>
        </w:rPr>
      </w:pPr>
      <w:r w:rsidRPr="00FB74E2">
        <w:rPr>
          <w:rStyle w:val="normaltextrun"/>
          <w:rFonts w:ascii="Lato-light" w:hAnsi="Lato-light" w:cs="Segoe UI"/>
          <w:noProof/>
          <w:sz w:val="20"/>
          <w:szCs w:val="20"/>
        </w:rPr>
        <w:t> </w:t>
      </w:r>
      <w:r w:rsidRPr="00FB74E2">
        <w:rPr>
          <w:rStyle w:val="eop"/>
          <w:rFonts w:ascii="Lato-light" w:hAnsi="Lato-light" w:cs="Segoe UI"/>
          <w:noProof/>
          <w:sz w:val="20"/>
          <w:szCs w:val="20"/>
        </w:rPr>
        <w:t> </w:t>
      </w:r>
    </w:p>
    <w:p w14:paraId="65D26F8D" w14:textId="31D4357C" w:rsidR="00637240" w:rsidRPr="00FB74E2" w:rsidRDefault="00637240" w:rsidP="0086689C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Lato-light" w:hAnsi="Lato-light" w:cs="Segoe UI"/>
          <w:noProof/>
          <w:sz w:val="20"/>
          <w:szCs w:val="20"/>
        </w:rPr>
      </w:pPr>
      <w:r w:rsidRPr="00FB74E2">
        <w:rPr>
          <w:rStyle w:val="normaltextrun"/>
          <w:rFonts w:ascii="Lato-light" w:hAnsi="Lato-light" w:cs="Segoe UI"/>
          <w:noProof/>
          <w:sz w:val="20"/>
          <w:szCs w:val="20"/>
        </w:rPr>
        <w:t xml:space="preserve">Tereza </w:t>
      </w:r>
      <w:r w:rsidR="0092402F" w:rsidRPr="00FB74E2">
        <w:rPr>
          <w:rStyle w:val="normaltextrun"/>
          <w:rFonts w:ascii="Lato-light" w:hAnsi="Lato-light" w:cs="Segoe UI"/>
          <w:noProof/>
          <w:sz w:val="20"/>
          <w:szCs w:val="20"/>
        </w:rPr>
        <w:t xml:space="preserve">Vykypěl </w:t>
      </w:r>
      <w:r w:rsidRPr="00FB74E2">
        <w:rPr>
          <w:rStyle w:val="normaltextrun"/>
          <w:rFonts w:ascii="Lato-light" w:hAnsi="Lato-light" w:cs="Segoe UI"/>
          <w:noProof/>
          <w:sz w:val="20"/>
          <w:szCs w:val="20"/>
        </w:rPr>
        <w:t> </w:t>
      </w:r>
      <w:r w:rsidRPr="00FB74E2">
        <w:rPr>
          <w:rStyle w:val="eop"/>
          <w:rFonts w:ascii="Lato-light" w:hAnsi="Lato-light" w:cs="Segoe UI"/>
          <w:noProof/>
          <w:sz w:val="20"/>
          <w:szCs w:val="20"/>
        </w:rPr>
        <w:t> </w:t>
      </w:r>
    </w:p>
    <w:p w14:paraId="550E53E8" w14:textId="77777777" w:rsidR="00637240" w:rsidRPr="00FB74E2" w:rsidRDefault="00637240" w:rsidP="0086689C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Lato-light" w:hAnsi="Lato-light" w:cs="Segoe UI"/>
          <w:noProof/>
          <w:sz w:val="20"/>
          <w:szCs w:val="20"/>
        </w:rPr>
      </w:pPr>
      <w:r w:rsidRPr="00FB74E2">
        <w:rPr>
          <w:rStyle w:val="normaltextrun"/>
          <w:rFonts w:ascii="Lato-light" w:hAnsi="Lato-light" w:cs="Segoe UI"/>
          <w:noProof/>
          <w:sz w:val="20"/>
          <w:szCs w:val="20"/>
        </w:rPr>
        <w:t>Account Executive </w:t>
      </w:r>
      <w:r w:rsidRPr="00FB74E2">
        <w:rPr>
          <w:rStyle w:val="eop"/>
          <w:rFonts w:ascii="Lato-light" w:hAnsi="Lato-light" w:cs="Segoe UI"/>
          <w:noProof/>
          <w:sz w:val="20"/>
          <w:szCs w:val="20"/>
        </w:rPr>
        <w:t> </w:t>
      </w:r>
    </w:p>
    <w:p w14:paraId="21B5C366" w14:textId="77777777" w:rsidR="00637240" w:rsidRPr="00FB74E2" w:rsidRDefault="00637240" w:rsidP="0086689C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Lato-light" w:hAnsi="Lato-light" w:cs="Segoe UI"/>
          <w:noProof/>
          <w:sz w:val="20"/>
          <w:szCs w:val="20"/>
        </w:rPr>
      </w:pPr>
      <w:r w:rsidRPr="00FB74E2">
        <w:rPr>
          <w:rStyle w:val="normaltextrun"/>
          <w:rFonts w:ascii="Lato-light" w:hAnsi="Lato-light" w:cs="Segoe UI"/>
          <w:noProof/>
          <w:sz w:val="20"/>
          <w:szCs w:val="20"/>
        </w:rPr>
        <w:t>Gsm: +420 778 495 239 </w:t>
      </w:r>
      <w:r w:rsidRPr="00FB74E2">
        <w:rPr>
          <w:rStyle w:val="eop"/>
          <w:rFonts w:ascii="Lato-light" w:hAnsi="Lato-light" w:cs="Segoe UI"/>
          <w:noProof/>
          <w:sz w:val="20"/>
          <w:szCs w:val="20"/>
        </w:rPr>
        <w:t> </w:t>
      </w:r>
    </w:p>
    <w:p w14:paraId="5515EAE8" w14:textId="3A33A30C" w:rsidR="00637240" w:rsidRPr="00FB74E2" w:rsidRDefault="00637240" w:rsidP="0086689C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Lato-light" w:hAnsi="Lato-light" w:cs="Segoe UI"/>
          <w:noProof/>
          <w:sz w:val="20"/>
          <w:szCs w:val="20"/>
        </w:rPr>
      </w:pPr>
      <w:r w:rsidRPr="00FB74E2">
        <w:rPr>
          <w:rStyle w:val="normaltextrun"/>
          <w:rFonts w:ascii="Lato-light" w:hAnsi="Lato-light" w:cs="Segoe UI"/>
          <w:noProof/>
          <w:sz w:val="20"/>
          <w:szCs w:val="20"/>
        </w:rPr>
        <w:t>E-mail: </w:t>
      </w:r>
      <w:hyperlink r:id="rId14" w:history="1">
        <w:r w:rsidR="0092402F" w:rsidRPr="00FB74E2">
          <w:rPr>
            <w:rStyle w:val="Hypertextovodkaz"/>
            <w:rFonts w:ascii="Lato-light" w:hAnsi="Lato-light" w:cs="Segoe UI"/>
            <w:noProof/>
            <w:sz w:val="20"/>
            <w:szCs w:val="20"/>
          </w:rPr>
          <w:t>tereza.vykypel@crestcom.cz</w:t>
        </w:r>
      </w:hyperlink>
      <w:r w:rsidRPr="00FB74E2">
        <w:rPr>
          <w:rStyle w:val="normaltextrun"/>
          <w:rFonts w:ascii="Lato-light" w:hAnsi="Lato-light" w:cs="Segoe UI"/>
          <w:noProof/>
          <w:color w:val="0000FF"/>
          <w:sz w:val="20"/>
          <w:szCs w:val="20"/>
        </w:rPr>
        <w:t> </w:t>
      </w:r>
      <w:r w:rsidRPr="00FB74E2">
        <w:rPr>
          <w:rStyle w:val="eop"/>
          <w:rFonts w:ascii="Lato-light" w:hAnsi="Lato-light" w:cs="Segoe UI"/>
          <w:noProof/>
          <w:color w:val="0000FF"/>
          <w:sz w:val="20"/>
          <w:szCs w:val="20"/>
        </w:rPr>
        <w:t> </w:t>
      </w:r>
    </w:p>
    <w:p w14:paraId="6EC2F67B" w14:textId="77777777" w:rsidR="00E2684D" w:rsidRPr="00FB74E2" w:rsidRDefault="00E2684D" w:rsidP="0086689C">
      <w:pPr>
        <w:pStyle w:val="paragraph"/>
        <w:spacing w:line="276" w:lineRule="auto"/>
        <w:contextualSpacing/>
        <w:jc w:val="both"/>
        <w:textAlignment w:val="baseline"/>
        <w:rPr>
          <w:rStyle w:val="normaltextrun"/>
          <w:rFonts w:ascii="Lato-light" w:hAnsi="Lato-light" w:cs="Segoe UI"/>
          <w:b/>
          <w:bCs/>
          <w:noProof/>
          <w:sz w:val="20"/>
          <w:szCs w:val="20"/>
        </w:rPr>
      </w:pPr>
    </w:p>
    <w:p w14:paraId="7AE7EF5F" w14:textId="5A28EAC2" w:rsidR="00E2684D" w:rsidRPr="00FB74E2" w:rsidRDefault="00637240" w:rsidP="0086689C">
      <w:pPr>
        <w:pStyle w:val="paragraph"/>
        <w:spacing w:line="276" w:lineRule="auto"/>
        <w:contextualSpacing/>
        <w:jc w:val="both"/>
        <w:textAlignment w:val="baseline"/>
        <w:rPr>
          <w:rStyle w:val="normaltextrun"/>
          <w:rFonts w:ascii="Lato-light" w:hAnsi="Lato-light" w:cs="Segoe UI"/>
          <w:b/>
          <w:bCs/>
          <w:noProof/>
          <w:sz w:val="20"/>
          <w:szCs w:val="20"/>
        </w:rPr>
      </w:pPr>
      <w:r w:rsidRPr="00FB74E2">
        <w:rPr>
          <w:rStyle w:val="normaltextrun"/>
          <w:rFonts w:ascii="Lato-light" w:hAnsi="Lato-light" w:cs="Segoe UI"/>
          <w:b/>
          <w:bCs/>
          <w:noProof/>
          <w:sz w:val="20"/>
          <w:szCs w:val="20"/>
        </w:rPr>
        <w:t>O PlanRadaru</w:t>
      </w:r>
    </w:p>
    <w:p w14:paraId="4AF65C85" w14:textId="2B7D51E1" w:rsidR="00637240" w:rsidRPr="00FB74E2" w:rsidRDefault="00637240" w:rsidP="0086689C">
      <w:pPr>
        <w:pStyle w:val="paragraph"/>
        <w:spacing w:line="276" w:lineRule="auto"/>
        <w:contextualSpacing/>
        <w:jc w:val="both"/>
        <w:textAlignment w:val="baseline"/>
        <w:rPr>
          <w:rFonts w:ascii="Lato-light" w:hAnsi="Lato-light" w:cs="Segoe UI"/>
          <w:noProof/>
          <w:sz w:val="20"/>
          <w:szCs w:val="20"/>
        </w:rPr>
      </w:pPr>
      <w:r w:rsidRPr="00FB74E2">
        <w:rPr>
          <w:rStyle w:val="normaltextrun"/>
          <w:rFonts w:ascii="Lato-light" w:hAnsi="Lato-light" w:cs="Segoe UI"/>
          <w:noProof/>
          <w:sz w:val="20"/>
          <w:szCs w:val="20"/>
        </w:rPr>
        <w:t>PlanRadar je oceňovaná digitální platforma na bázi SaaS (z anglického “Software as a Service”) pro</w:t>
      </w:r>
      <w:r w:rsidR="00E53051" w:rsidRPr="00FB74E2">
        <w:rPr>
          <w:rStyle w:val="normaltextrun"/>
          <w:rFonts w:ascii="Lato-light" w:hAnsi="Lato-light" w:cs="Segoe UI"/>
          <w:noProof/>
          <w:sz w:val="20"/>
          <w:szCs w:val="20"/>
        </w:rPr>
        <w:t> </w:t>
      </w:r>
      <w:r w:rsidRPr="00FB74E2">
        <w:rPr>
          <w:rStyle w:val="normaltextrun"/>
          <w:rFonts w:ascii="Lato-light" w:hAnsi="Lato-light" w:cs="Segoe UI"/>
          <w:noProof/>
          <w:sz w:val="20"/>
          <w:szCs w:val="20"/>
        </w:rPr>
        <w:t xml:space="preserve">dokumentaci, komunikaci a reporting během výstavby a správy nemovitostí. Platforma funguje </w:t>
      </w:r>
      <w:r w:rsidRPr="00FB74E2">
        <w:rPr>
          <w:rStyle w:val="normaltextrun"/>
          <w:rFonts w:ascii="Lato-light" w:hAnsi="Lato-light" w:cs="Segoe UI"/>
          <w:noProof/>
          <w:sz w:val="20"/>
          <w:szCs w:val="20"/>
        </w:rPr>
        <w:lastRenderedPageBreak/>
        <w:t>po</w:t>
      </w:r>
      <w:r w:rsidR="00E53051" w:rsidRPr="00FB74E2">
        <w:rPr>
          <w:rStyle w:val="normaltextrun"/>
          <w:rFonts w:ascii="Lato-light" w:hAnsi="Lato-light" w:cs="Segoe UI"/>
          <w:noProof/>
          <w:sz w:val="20"/>
          <w:szCs w:val="20"/>
        </w:rPr>
        <w:t> </w:t>
      </w:r>
      <w:r w:rsidRPr="00FB74E2">
        <w:rPr>
          <w:rStyle w:val="normaltextrun"/>
          <w:rFonts w:ascii="Lato-light" w:hAnsi="Lato-light" w:cs="Segoe UI"/>
          <w:noProof/>
          <w:sz w:val="20"/>
          <w:szCs w:val="20"/>
        </w:rPr>
        <w:t>celém světě, v současnosti na více než 75 trzích. PlanRadar zjednodušuje každodenní procesy a</w:t>
      </w:r>
      <w:r w:rsidR="00E53051" w:rsidRPr="00FB74E2">
        <w:rPr>
          <w:rStyle w:val="normaltextrun"/>
          <w:rFonts w:ascii="Lato-light" w:hAnsi="Lato-light" w:cs="Segoe UI"/>
          <w:noProof/>
          <w:sz w:val="20"/>
          <w:szCs w:val="20"/>
        </w:rPr>
        <w:t> </w:t>
      </w:r>
      <w:r w:rsidRPr="00FB74E2">
        <w:rPr>
          <w:rStyle w:val="normaltextrun"/>
          <w:rFonts w:ascii="Lato-light" w:hAnsi="Lato-light" w:cs="Segoe UI"/>
          <w:noProof/>
          <w:sz w:val="20"/>
          <w:szCs w:val="20"/>
        </w:rPr>
        <w:t>komunikaci v uživatelsky přátelské digitální platformě, která propojuje všechny zúčastněné strany na</w:t>
      </w:r>
      <w:r w:rsidR="00E53051" w:rsidRPr="00FB74E2">
        <w:rPr>
          <w:rStyle w:val="normaltextrun"/>
          <w:rFonts w:ascii="Lato-light" w:hAnsi="Lato-light" w:cs="Segoe UI"/>
          <w:noProof/>
          <w:sz w:val="20"/>
          <w:szCs w:val="20"/>
        </w:rPr>
        <w:t> </w:t>
      </w:r>
      <w:r w:rsidRPr="00FB74E2">
        <w:rPr>
          <w:rStyle w:val="normaltextrun"/>
          <w:rFonts w:ascii="Lato-light" w:hAnsi="Lato-light" w:cs="Segoe UI"/>
          <w:noProof/>
          <w:sz w:val="20"/>
          <w:szCs w:val="20"/>
        </w:rPr>
        <w:t>projektu a poskytuje přístup k relevantním informacím v reálném čase. Zákazníkům umožňuje pracovat efektivněji a dosahovat vyšší kvality i transparentnosti. Platforma je přínosná pro každého člověka zapojeného na projektu, od stavbyvedoucích přes architekty a projektové manažery až</w:t>
      </w:r>
      <w:r w:rsidR="00E53051" w:rsidRPr="00FB74E2">
        <w:rPr>
          <w:rStyle w:val="normaltextrun"/>
          <w:rFonts w:ascii="Lato-light" w:hAnsi="Lato-light" w:cs="Segoe UI"/>
          <w:noProof/>
          <w:sz w:val="20"/>
          <w:szCs w:val="20"/>
        </w:rPr>
        <w:t> </w:t>
      </w:r>
      <w:r w:rsidRPr="00FB74E2">
        <w:rPr>
          <w:rStyle w:val="normaltextrun"/>
          <w:rFonts w:ascii="Lato-light" w:hAnsi="Lato-light" w:cs="Segoe UI"/>
          <w:noProof/>
          <w:sz w:val="20"/>
          <w:szCs w:val="20"/>
        </w:rPr>
        <w:t>po</w:t>
      </w:r>
      <w:r w:rsidR="00E53051" w:rsidRPr="00FB74E2">
        <w:rPr>
          <w:rStyle w:val="normaltextrun"/>
          <w:rFonts w:ascii="Lato-light" w:hAnsi="Lato-light" w:cs="Segoe UI"/>
          <w:noProof/>
          <w:sz w:val="20"/>
          <w:szCs w:val="20"/>
        </w:rPr>
        <w:t> </w:t>
      </w:r>
      <w:r w:rsidRPr="00FB74E2">
        <w:rPr>
          <w:rStyle w:val="normaltextrun"/>
          <w:rFonts w:ascii="Lato-light" w:hAnsi="Lato-light" w:cs="Segoe UI"/>
          <w:noProof/>
          <w:sz w:val="20"/>
          <w:szCs w:val="20"/>
        </w:rPr>
        <w:t>vlastníky. Navíc je vhodná pro společnosti různého typu zaměření i velikosti. V současnosti PlanRadar používá více než 170 000 profesionálů ke sledování, sdílení a řešení problémů, ať už přímo na</w:t>
      </w:r>
      <w:r w:rsidR="00E53051" w:rsidRPr="00FB74E2">
        <w:rPr>
          <w:rStyle w:val="normaltextrun"/>
          <w:rFonts w:ascii="Lato-light" w:hAnsi="Lato-light" w:cs="Segoe UI"/>
          <w:noProof/>
          <w:sz w:val="20"/>
          <w:szCs w:val="20"/>
        </w:rPr>
        <w:t> </w:t>
      </w:r>
      <w:r w:rsidRPr="00FB74E2">
        <w:rPr>
          <w:rStyle w:val="normaltextrun"/>
          <w:rFonts w:ascii="Lato-light" w:hAnsi="Lato-light" w:cs="Segoe UI"/>
          <w:noProof/>
          <w:sz w:val="20"/>
          <w:szCs w:val="20"/>
        </w:rPr>
        <w:t>místě anebo připojením na dálku. Aktuálně je k dispozici ve více než 25 jazycích a lze jej používat na</w:t>
      </w:r>
      <w:r w:rsidR="00E53051" w:rsidRPr="00FB74E2">
        <w:rPr>
          <w:rStyle w:val="normaltextrun"/>
          <w:rFonts w:ascii="Lato-light" w:hAnsi="Lato-light" w:cs="Segoe UI"/>
          <w:noProof/>
          <w:sz w:val="20"/>
          <w:szCs w:val="20"/>
        </w:rPr>
        <w:t> </w:t>
      </w:r>
      <w:r w:rsidRPr="00FB74E2">
        <w:rPr>
          <w:rStyle w:val="normaltextrun"/>
          <w:rFonts w:ascii="Lato-light" w:hAnsi="Lato-light" w:cs="Segoe UI"/>
          <w:noProof/>
          <w:sz w:val="20"/>
          <w:szCs w:val="20"/>
        </w:rPr>
        <w:t xml:space="preserve">všech zařízeních iOS, Windows a Android. Společnost PlanRadar se sídlem ve Vídni v Rakousku má 13 poboček po celém světě. Více o společnosti se dozvíte na </w:t>
      </w:r>
      <w:hyperlink r:id="rId15">
        <w:r w:rsidRPr="00FB74E2">
          <w:rPr>
            <w:rStyle w:val="normaltextrun"/>
            <w:rFonts w:ascii="Lato-light" w:hAnsi="Lato-light" w:cs="Segoe UI"/>
            <w:noProof/>
            <w:color w:val="0563C1"/>
            <w:sz w:val="20"/>
            <w:szCs w:val="20"/>
            <w:u w:val="single"/>
          </w:rPr>
          <w:t>http://www.planradar.com/cz/</w:t>
        </w:r>
      </w:hyperlink>
      <w:r w:rsidRPr="00FB74E2">
        <w:rPr>
          <w:rStyle w:val="normaltextrun"/>
          <w:rFonts w:ascii="Lato-light" w:hAnsi="Lato-light" w:cs="Segoe UI"/>
          <w:noProof/>
          <w:sz w:val="20"/>
          <w:szCs w:val="20"/>
        </w:rPr>
        <w:t>.</w:t>
      </w:r>
      <w:r w:rsidRPr="00FB74E2">
        <w:rPr>
          <w:rStyle w:val="eop"/>
          <w:rFonts w:ascii="Lato-light" w:hAnsi="Lato-light" w:cs="Segoe UI"/>
          <w:noProof/>
          <w:sz w:val="20"/>
          <w:szCs w:val="20"/>
        </w:rPr>
        <w:t> </w:t>
      </w:r>
    </w:p>
    <w:p w14:paraId="6A5113B9" w14:textId="3A6DB1BD" w:rsidR="00637240" w:rsidRPr="00FB74E2" w:rsidRDefault="39A1855B" w:rsidP="0086689C">
      <w:pPr>
        <w:pStyle w:val="paragraph"/>
        <w:spacing w:before="0" w:beforeAutospacing="0" w:after="0" w:afterAutospacing="0" w:line="276" w:lineRule="auto"/>
        <w:jc w:val="both"/>
        <w:rPr>
          <w:rFonts w:ascii="Segoe UI" w:hAnsi="Segoe UI" w:cs="Segoe UI"/>
          <w:noProof/>
          <w:sz w:val="18"/>
          <w:szCs w:val="18"/>
        </w:rPr>
      </w:pPr>
      <w:r w:rsidRPr="00FB74E2">
        <w:rPr>
          <w:rStyle w:val="eop"/>
          <w:rFonts w:ascii="Lato" w:hAnsi="Lato" w:cs="Segoe UI"/>
          <w:noProof/>
          <w:sz w:val="20"/>
          <w:szCs w:val="20"/>
        </w:rPr>
        <w:t> </w:t>
      </w:r>
    </w:p>
    <w:sectPr w:rsidR="00637240" w:rsidRPr="00FB74E2" w:rsidSect="000440C0">
      <w:headerReference w:type="default" r:id="rId16"/>
      <w:footerReference w:type="even" r:id="rId17"/>
      <w:footerReference w:type="default" r:id="rId18"/>
      <w:pgSz w:w="11900" w:h="16840"/>
      <w:pgMar w:top="1804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3F6A4E" w14:textId="77777777" w:rsidR="002D3776" w:rsidRDefault="002D3776" w:rsidP="009A693A">
      <w:r>
        <w:separator/>
      </w:r>
    </w:p>
  </w:endnote>
  <w:endnote w:type="continuationSeparator" w:id="0">
    <w:p w14:paraId="5C5307E5" w14:textId="77777777" w:rsidR="002D3776" w:rsidRDefault="002D3776" w:rsidP="009A693A">
      <w:r>
        <w:continuationSeparator/>
      </w:r>
    </w:p>
  </w:endnote>
  <w:endnote w:type="continuationNotice" w:id="1">
    <w:p w14:paraId="02189E11" w14:textId="77777777" w:rsidR="002D3776" w:rsidRDefault="002D377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Lato Black">
    <w:charset w:val="00"/>
    <w:family w:val="swiss"/>
    <w:pitch w:val="variable"/>
    <w:sig w:usb0="E10002FF" w:usb1="5000ECFF" w:usb2="00000021" w:usb3="00000000" w:csb0="0000019F" w:csb1="00000000"/>
  </w:font>
  <w:font w:name="Lato-light">
    <w:altName w:val="Lato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Lato Light">
    <w:charset w:val="00"/>
    <w:family w:val="swiss"/>
    <w:pitch w:val="variable"/>
    <w:sig w:usb0="E10002FF" w:usb1="5000ECFF" w:usb2="00000021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nky"/>
      </w:rPr>
      <w:id w:val="-1776248846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14:paraId="0296C132" w14:textId="77777777" w:rsidR="00636156" w:rsidRDefault="00636156" w:rsidP="000D3B9B">
        <w:pPr>
          <w:pStyle w:val="Zpat"/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6C7E5023" w14:textId="77777777" w:rsidR="00636156" w:rsidRDefault="00636156" w:rsidP="00636156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nky"/>
        <w:rFonts w:ascii="Lato Light" w:hAnsi="Lato Light"/>
      </w:rPr>
      <w:id w:val="1902183005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14:paraId="42EBBC88" w14:textId="77777777" w:rsidR="00636156" w:rsidRPr="00FC699F" w:rsidRDefault="00636156" w:rsidP="000D3B9B">
        <w:pPr>
          <w:pStyle w:val="Zpat"/>
          <w:framePr w:wrap="none" w:vAnchor="text" w:hAnchor="margin" w:xAlign="right" w:y="1"/>
          <w:rPr>
            <w:rStyle w:val="slostrnky"/>
            <w:rFonts w:ascii="Lato Light" w:hAnsi="Lato Light"/>
          </w:rPr>
        </w:pPr>
        <w:r w:rsidRPr="00FC699F">
          <w:rPr>
            <w:rStyle w:val="slostrnky"/>
            <w:rFonts w:ascii="Lato Light" w:hAnsi="Lato Light"/>
          </w:rPr>
          <w:fldChar w:fldCharType="begin"/>
        </w:r>
        <w:r w:rsidRPr="00FC699F">
          <w:rPr>
            <w:rStyle w:val="slostrnky"/>
            <w:rFonts w:ascii="Lato Light" w:hAnsi="Lato Light"/>
          </w:rPr>
          <w:instrText xml:space="preserve"> PAGE </w:instrText>
        </w:r>
        <w:r w:rsidRPr="00FC699F">
          <w:rPr>
            <w:rStyle w:val="slostrnky"/>
            <w:rFonts w:ascii="Lato Light" w:hAnsi="Lato Light"/>
          </w:rPr>
          <w:fldChar w:fldCharType="separate"/>
        </w:r>
        <w:r w:rsidRPr="00FC699F">
          <w:rPr>
            <w:rStyle w:val="slostrnky"/>
            <w:rFonts w:ascii="Lato Light" w:hAnsi="Lato Light"/>
            <w:noProof/>
          </w:rPr>
          <w:t>1</w:t>
        </w:r>
        <w:r w:rsidRPr="00FC699F">
          <w:rPr>
            <w:rStyle w:val="slostrnky"/>
            <w:rFonts w:ascii="Lato Light" w:hAnsi="Lato Light"/>
          </w:rPr>
          <w:fldChar w:fldCharType="end"/>
        </w:r>
      </w:p>
    </w:sdtContent>
  </w:sdt>
  <w:p w14:paraId="68AC8106" w14:textId="77777777" w:rsidR="00636156" w:rsidRPr="00FC699F" w:rsidRDefault="00636156" w:rsidP="00636156">
    <w:pPr>
      <w:pStyle w:val="Zpat"/>
      <w:ind w:right="360"/>
      <w:rPr>
        <w:rFonts w:ascii="Lato Black" w:hAnsi="Lato Black" w:cs="Calibri"/>
        <w:b/>
        <w:bCs/>
        <w:color w:val="0064C8"/>
      </w:rPr>
    </w:pPr>
    <w:r w:rsidRPr="00FC699F">
      <w:rPr>
        <w:rFonts w:ascii="Lato Black" w:hAnsi="Lato Black" w:cs="Calibri"/>
        <w:b/>
        <w:bCs/>
        <w:color w:val="0064C8"/>
      </w:rPr>
      <w:t>www.planradar.com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705F10" w14:textId="77777777" w:rsidR="002D3776" w:rsidRDefault="002D3776" w:rsidP="009A693A">
      <w:r>
        <w:separator/>
      </w:r>
    </w:p>
  </w:footnote>
  <w:footnote w:type="continuationSeparator" w:id="0">
    <w:p w14:paraId="1CAED83D" w14:textId="77777777" w:rsidR="002D3776" w:rsidRDefault="002D3776" w:rsidP="009A693A">
      <w:r>
        <w:continuationSeparator/>
      </w:r>
    </w:p>
  </w:footnote>
  <w:footnote w:type="continuationNotice" w:id="1">
    <w:p w14:paraId="75DFEDCD" w14:textId="77777777" w:rsidR="002D3776" w:rsidRDefault="002D3776"/>
  </w:footnote>
  <w:footnote w:id="2">
    <w:p w14:paraId="34F149F5" w14:textId="403E12FE" w:rsidR="00633994" w:rsidRPr="004A64CC" w:rsidRDefault="00633994" w:rsidP="00633994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footnoteRef/>
      </w:r>
      <w:r w:rsidRPr="004A64CC">
        <w:rPr>
          <w:rFonts w:ascii="Arial" w:hAnsi="Arial" w:cs="Arial"/>
          <w:sz w:val="18"/>
          <w:szCs w:val="18"/>
        </w:rPr>
        <w:t xml:space="preserve">Ebook: </w:t>
      </w:r>
      <w:hyperlink r:id="rId1" w:tgtFrame="_new" w:history="1">
        <w:r w:rsidRPr="006335DD">
          <w:rPr>
            <w:rStyle w:val="Hypertextovodkaz"/>
            <w:rFonts w:ascii="Arial" w:hAnsi="Arial" w:cs="Arial"/>
            <w:i/>
            <w:iCs/>
            <w:sz w:val="18"/>
            <w:szCs w:val="18"/>
          </w:rPr>
          <w:t>„Ztráta informací ve stavebnictví“</w:t>
        </w:r>
      </w:hyperlink>
    </w:p>
  </w:footnote>
  <w:footnote w:id="3">
    <w:p w14:paraId="27AF1745" w14:textId="77777777" w:rsidR="00633994" w:rsidRPr="004A64CC" w:rsidRDefault="00633994" w:rsidP="00633994">
      <w:pPr>
        <w:pStyle w:val="Textpoznpodarou"/>
        <w:rPr>
          <w:rFonts w:ascii="Arial" w:hAnsi="Arial" w:cs="Arial"/>
          <w:sz w:val="18"/>
          <w:szCs w:val="18"/>
        </w:rPr>
      </w:pPr>
      <w:r w:rsidRPr="004A64CC">
        <w:rPr>
          <w:rStyle w:val="Znakapoznpodarou"/>
          <w:rFonts w:ascii="Arial" w:hAnsi="Arial" w:cs="Arial"/>
          <w:sz w:val="18"/>
          <w:szCs w:val="18"/>
        </w:rPr>
        <w:footnoteRef/>
      </w:r>
      <w:r w:rsidRPr="004A64CC">
        <w:rPr>
          <w:rFonts w:ascii="Arial" w:hAnsi="Arial" w:cs="Arial"/>
          <w:sz w:val="18"/>
          <w:szCs w:val="18"/>
        </w:rPr>
        <w:t xml:space="preserve"> </w:t>
      </w:r>
      <w:hyperlink r:id="rId2" w:tgtFrame="_new" w:history="1">
        <w:r w:rsidRPr="006335DD">
          <w:rPr>
            <w:rStyle w:val="Hypertextovodkaz"/>
            <w:rFonts w:ascii="Arial" w:hAnsi="Arial" w:cs="Arial"/>
            <w:sz w:val="18"/>
            <w:szCs w:val="18"/>
          </w:rPr>
          <w:t>Autodesk/FMI</w:t>
        </w:r>
      </w:hyperlink>
    </w:p>
  </w:footnote>
  <w:footnote w:id="4">
    <w:p w14:paraId="031C6EB0" w14:textId="77777777" w:rsidR="00633994" w:rsidRPr="004A64CC" w:rsidRDefault="00633994" w:rsidP="00633994">
      <w:pPr>
        <w:pStyle w:val="Textpoznpodarou"/>
        <w:rPr>
          <w:rFonts w:ascii="Arial" w:hAnsi="Arial" w:cs="Arial"/>
          <w:sz w:val="18"/>
          <w:szCs w:val="18"/>
        </w:rPr>
      </w:pPr>
      <w:r w:rsidRPr="004A64CC">
        <w:rPr>
          <w:rStyle w:val="Znakapoznpodarou"/>
          <w:rFonts w:ascii="Arial" w:hAnsi="Arial" w:cs="Arial"/>
          <w:sz w:val="18"/>
          <w:szCs w:val="18"/>
        </w:rPr>
        <w:footnoteRef/>
      </w:r>
      <w:r w:rsidRPr="004A64CC">
        <w:rPr>
          <w:rFonts w:ascii="Arial" w:hAnsi="Arial" w:cs="Arial"/>
          <w:sz w:val="18"/>
          <w:szCs w:val="18"/>
        </w:rPr>
        <w:t xml:space="preserve"> </w:t>
      </w:r>
      <w:hyperlink r:id="rId3" w:tgtFrame="_new" w:history="1">
        <w:r w:rsidRPr="004A64CC">
          <w:rPr>
            <w:rStyle w:val="Hypertextovodkaz"/>
            <w:rFonts w:ascii="Arial" w:hAnsi="Arial" w:cs="Arial"/>
            <w:sz w:val="18"/>
            <w:szCs w:val="18"/>
          </w:rPr>
          <w:t>ČSÚ</w:t>
        </w:r>
      </w:hyperlink>
    </w:p>
  </w:footnote>
  <w:footnote w:id="5">
    <w:p w14:paraId="455B5CAC" w14:textId="77777777" w:rsidR="00633994" w:rsidRDefault="00633994" w:rsidP="0063399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hyperlink r:id="rId4" w:tgtFrame="_new" w:history="1">
        <w:r w:rsidRPr="006335DD">
          <w:rPr>
            <w:rStyle w:val="Hypertextovodkaz"/>
          </w:rPr>
          <w:t>PwC Digital Trust Insights 2025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D1A1D" w14:textId="490E0D58" w:rsidR="009A693A" w:rsidRDefault="00593D09" w:rsidP="00593D09">
    <w:pPr>
      <w:pStyle w:val="Zhlav"/>
      <w:jc w:val="right"/>
    </w:pPr>
    <w:r>
      <w:rPr>
        <w:rFonts w:ascii="Lato Black" w:hAnsi="Lato Black" w:cs="Calibri"/>
        <w:b/>
        <w:bCs/>
        <w:noProof/>
        <w:color w:val="0070C0"/>
        <w:sz w:val="56"/>
        <w:szCs w:val="56"/>
      </w:rPr>
      <w:drawing>
        <wp:inline distT="0" distB="0" distL="0" distR="0" wp14:anchorId="6FE1388D" wp14:editId="1D0BA478">
          <wp:extent cx="1749287" cy="622800"/>
          <wp:effectExtent l="0" t="0" r="0" b="0"/>
          <wp:docPr id="1688074329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1250" cy="6448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B19B1"/>
    <w:multiLevelType w:val="hybridMultilevel"/>
    <w:tmpl w:val="90C8C4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8056E5"/>
    <w:multiLevelType w:val="hybridMultilevel"/>
    <w:tmpl w:val="A54AA2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AE1709"/>
    <w:multiLevelType w:val="hybridMultilevel"/>
    <w:tmpl w:val="DFBEF9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CF2AD3"/>
    <w:multiLevelType w:val="hybridMultilevel"/>
    <w:tmpl w:val="1C9AB7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F363FC"/>
    <w:multiLevelType w:val="hybridMultilevel"/>
    <w:tmpl w:val="CDD857D0"/>
    <w:lvl w:ilvl="0" w:tplc="04050011">
      <w:start w:val="1"/>
      <w:numFmt w:val="decimal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6097747"/>
    <w:multiLevelType w:val="hybridMultilevel"/>
    <w:tmpl w:val="D87EFC0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7157088">
    <w:abstractNumId w:val="3"/>
  </w:num>
  <w:num w:numId="2" w16cid:durableId="1040932709">
    <w:abstractNumId w:val="5"/>
  </w:num>
  <w:num w:numId="3" w16cid:durableId="1258101457">
    <w:abstractNumId w:val="4"/>
  </w:num>
  <w:num w:numId="4" w16cid:durableId="2109081474">
    <w:abstractNumId w:val="1"/>
  </w:num>
  <w:num w:numId="5" w16cid:durableId="1949852778">
    <w:abstractNumId w:val="0"/>
  </w:num>
  <w:num w:numId="6" w16cid:durableId="6751525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24D"/>
    <w:rsid w:val="00002EA1"/>
    <w:rsid w:val="000041EB"/>
    <w:rsid w:val="0001068E"/>
    <w:rsid w:val="00013BC8"/>
    <w:rsid w:val="00014FEB"/>
    <w:rsid w:val="00015DD2"/>
    <w:rsid w:val="000163EA"/>
    <w:rsid w:val="00023574"/>
    <w:rsid w:val="00025808"/>
    <w:rsid w:val="00027A16"/>
    <w:rsid w:val="000308C7"/>
    <w:rsid w:val="00032EE4"/>
    <w:rsid w:val="000346E6"/>
    <w:rsid w:val="00034E33"/>
    <w:rsid w:val="0003687E"/>
    <w:rsid w:val="00036EE4"/>
    <w:rsid w:val="000415B8"/>
    <w:rsid w:val="00042477"/>
    <w:rsid w:val="00042AF6"/>
    <w:rsid w:val="000440C0"/>
    <w:rsid w:val="000443C4"/>
    <w:rsid w:val="000454E3"/>
    <w:rsid w:val="000514FA"/>
    <w:rsid w:val="00053AD1"/>
    <w:rsid w:val="00053B19"/>
    <w:rsid w:val="00054AA4"/>
    <w:rsid w:val="00056BDF"/>
    <w:rsid w:val="00061629"/>
    <w:rsid w:val="00065820"/>
    <w:rsid w:val="00070132"/>
    <w:rsid w:val="00070802"/>
    <w:rsid w:val="00072130"/>
    <w:rsid w:val="00080004"/>
    <w:rsid w:val="0008044D"/>
    <w:rsid w:val="0008403B"/>
    <w:rsid w:val="000923D8"/>
    <w:rsid w:val="00095AEA"/>
    <w:rsid w:val="000A20A4"/>
    <w:rsid w:val="000A2C6D"/>
    <w:rsid w:val="000B381F"/>
    <w:rsid w:val="000B451F"/>
    <w:rsid w:val="000B6D94"/>
    <w:rsid w:val="000C10B5"/>
    <w:rsid w:val="000D08C4"/>
    <w:rsid w:val="000D1C3E"/>
    <w:rsid w:val="000D3B9B"/>
    <w:rsid w:val="000D4E93"/>
    <w:rsid w:val="000D7FD6"/>
    <w:rsid w:val="000E65EE"/>
    <w:rsid w:val="000E7E15"/>
    <w:rsid w:val="000F0C7C"/>
    <w:rsid w:val="000F2D82"/>
    <w:rsid w:val="000F39B5"/>
    <w:rsid w:val="000F4E3C"/>
    <w:rsid w:val="000F6415"/>
    <w:rsid w:val="000F6B48"/>
    <w:rsid w:val="00101B93"/>
    <w:rsid w:val="00102084"/>
    <w:rsid w:val="0010264F"/>
    <w:rsid w:val="001054A8"/>
    <w:rsid w:val="00106E5D"/>
    <w:rsid w:val="001109BC"/>
    <w:rsid w:val="001149F7"/>
    <w:rsid w:val="00114B48"/>
    <w:rsid w:val="00116D5D"/>
    <w:rsid w:val="001211F2"/>
    <w:rsid w:val="001245D1"/>
    <w:rsid w:val="00132D66"/>
    <w:rsid w:val="001359C2"/>
    <w:rsid w:val="00135D96"/>
    <w:rsid w:val="00140777"/>
    <w:rsid w:val="0014136A"/>
    <w:rsid w:val="00143E0A"/>
    <w:rsid w:val="00146C0E"/>
    <w:rsid w:val="00150C08"/>
    <w:rsid w:val="00157795"/>
    <w:rsid w:val="0016191C"/>
    <w:rsid w:val="001632B6"/>
    <w:rsid w:val="00165318"/>
    <w:rsid w:val="0016562F"/>
    <w:rsid w:val="00165BAC"/>
    <w:rsid w:val="00180ADA"/>
    <w:rsid w:val="00180D20"/>
    <w:rsid w:val="00183FEE"/>
    <w:rsid w:val="00186DF4"/>
    <w:rsid w:val="001901BD"/>
    <w:rsid w:val="00193260"/>
    <w:rsid w:val="001934BE"/>
    <w:rsid w:val="00195418"/>
    <w:rsid w:val="00195910"/>
    <w:rsid w:val="00196D01"/>
    <w:rsid w:val="001A0533"/>
    <w:rsid w:val="001A1564"/>
    <w:rsid w:val="001A553A"/>
    <w:rsid w:val="001A6F09"/>
    <w:rsid w:val="001C0047"/>
    <w:rsid w:val="001C0446"/>
    <w:rsid w:val="001C2E55"/>
    <w:rsid w:val="001C6209"/>
    <w:rsid w:val="001C6B4A"/>
    <w:rsid w:val="001C7A46"/>
    <w:rsid w:val="001D5448"/>
    <w:rsid w:val="001E41D7"/>
    <w:rsid w:val="001E6E28"/>
    <w:rsid w:val="001F1265"/>
    <w:rsid w:val="002020A5"/>
    <w:rsid w:val="00202D76"/>
    <w:rsid w:val="00204F8B"/>
    <w:rsid w:val="00215A86"/>
    <w:rsid w:val="00222A25"/>
    <w:rsid w:val="002235C2"/>
    <w:rsid w:val="00231C14"/>
    <w:rsid w:val="002341A1"/>
    <w:rsid w:val="00235AEB"/>
    <w:rsid w:val="0024035B"/>
    <w:rsid w:val="002409B4"/>
    <w:rsid w:val="00242D71"/>
    <w:rsid w:val="0024636F"/>
    <w:rsid w:val="00251A4B"/>
    <w:rsid w:val="00251C67"/>
    <w:rsid w:val="00256191"/>
    <w:rsid w:val="00256A6F"/>
    <w:rsid w:val="0025756A"/>
    <w:rsid w:val="00260196"/>
    <w:rsid w:val="00262E2F"/>
    <w:rsid w:val="0026447C"/>
    <w:rsid w:val="00265AEE"/>
    <w:rsid w:val="0027030D"/>
    <w:rsid w:val="00271B47"/>
    <w:rsid w:val="00273721"/>
    <w:rsid w:val="0027430B"/>
    <w:rsid w:val="00276F7E"/>
    <w:rsid w:val="00277A41"/>
    <w:rsid w:val="00280E8C"/>
    <w:rsid w:val="00283740"/>
    <w:rsid w:val="00283781"/>
    <w:rsid w:val="00287F04"/>
    <w:rsid w:val="0029149F"/>
    <w:rsid w:val="00292932"/>
    <w:rsid w:val="00295DBB"/>
    <w:rsid w:val="002965A8"/>
    <w:rsid w:val="002A3F1F"/>
    <w:rsid w:val="002A60D7"/>
    <w:rsid w:val="002B40F8"/>
    <w:rsid w:val="002C37A6"/>
    <w:rsid w:val="002C6392"/>
    <w:rsid w:val="002D069F"/>
    <w:rsid w:val="002D0C40"/>
    <w:rsid w:val="002D3776"/>
    <w:rsid w:val="002D3F09"/>
    <w:rsid w:val="002D485F"/>
    <w:rsid w:val="002D70DE"/>
    <w:rsid w:val="002D8227"/>
    <w:rsid w:val="002E2428"/>
    <w:rsid w:val="002E3521"/>
    <w:rsid w:val="002F0FCA"/>
    <w:rsid w:val="002F1AA0"/>
    <w:rsid w:val="002F22C9"/>
    <w:rsid w:val="002F2447"/>
    <w:rsid w:val="002F76E9"/>
    <w:rsid w:val="0030233F"/>
    <w:rsid w:val="00303D01"/>
    <w:rsid w:val="00305715"/>
    <w:rsid w:val="00307756"/>
    <w:rsid w:val="00311213"/>
    <w:rsid w:val="0031210D"/>
    <w:rsid w:val="00321C82"/>
    <w:rsid w:val="00321FAD"/>
    <w:rsid w:val="00322722"/>
    <w:rsid w:val="00330030"/>
    <w:rsid w:val="0033029F"/>
    <w:rsid w:val="0033184F"/>
    <w:rsid w:val="00332588"/>
    <w:rsid w:val="003326EC"/>
    <w:rsid w:val="00332F05"/>
    <w:rsid w:val="003331E1"/>
    <w:rsid w:val="0033483E"/>
    <w:rsid w:val="00334DFD"/>
    <w:rsid w:val="003354E8"/>
    <w:rsid w:val="00337C86"/>
    <w:rsid w:val="00342B55"/>
    <w:rsid w:val="0034368E"/>
    <w:rsid w:val="00350268"/>
    <w:rsid w:val="00350A7F"/>
    <w:rsid w:val="00351A61"/>
    <w:rsid w:val="00353EBF"/>
    <w:rsid w:val="0035583F"/>
    <w:rsid w:val="00361B96"/>
    <w:rsid w:val="00364F9E"/>
    <w:rsid w:val="0037003B"/>
    <w:rsid w:val="003701A0"/>
    <w:rsid w:val="003704B5"/>
    <w:rsid w:val="003711CB"/>
    <w:rsid w:val="00372331"/>
    <w:rsid w:val="00372AAD"/>
    <w:rsid w:val="0037392D"/>
    <w:rsid w:val="00384521"/>
    <w:rsid w:val="00387DC2"/>
    <w:rsid w:val="00390B25"/>
    <w:rsid w:val="00392380"/>
    <w:rsid w:val="003932C3"/>
    <w:rsid w:val="0039446E"/>
    <w:rsid w:val="003A4403"/>
    <w:rsid w:val="003B0A95"/>
    <w:rsid w:val="003B6B64"/>
    <w:rsid w:val="003C329E"/>
    <w:rsid w:val="003C6962"/>
    <w:rsid w:val="003C6C0E"/>
    <w:rsid w:val="003D5DDF"/>
    <w:rsid w:val="003E29C8"/>
    <w:rsid w:val="003E62B5"/>
    <w:rsid w:val="003E631C"/>
    <w:rsid w:val="003E77A6"/>
    <w:rsid w:val="003F1B35"/>
    <w:rsid w:val="00400C37"/>
    <w:rsid w:val="00406B52"/>
    <w:rsid w:val="004073F2"/>
    <w:rsid w:val="004100B8"/>
    <w:rsid w:val="00412FEB"/>
    <w:rsid w:val="00415C20"/>
    <w:rsid w:val="00417B18"/>
    <w:rsid w:val="00420EF9"/>
    <w:rsid w:val="00425763"/>
    <w:rsid w:val="00426F6C"/>
    <w:rsid w:val="0043085E"/>
    <w:rsid w:val="0043130B"/>
    <w:rsid w:val="00434FB4"/>
    <w:rsid w:val="0044007A"/>
    <w:rsid w:val="004436C7"/>
    <w:rsid w:val="00443D68"/>
    <w:rsid w:val="00445A98"/>
    <w:rsid w:val="004515CC"/>
    <w:rsid w:val="00455593"/>
    <w:rsid w:val="00456ECA"/>
    <w:rsid w:val="00463AFF"/>
    <w:rsid w:val="0047361F"/>
    <w:rsid w:val="00473FBE"/>
    <w:rsid w:val="0047424D"/>
    <w:rsid w:val="0047769D"/>
    <w:rsid w:val="00482BFB"/>
    <w:rsid w:val="00483B52"/>
    <w:rsid w:val="00485F2D"/>
    <w:rsid w:val="0049078A"/>
    <w:rsid w:val="00491223"/>
    <w:rsid w:val="004937DA"/>
    <w:rsid w:val="004949B7"/>
    <w:rsid w:val="0049514D"/>
    <w:rsid w:val="004959AF"/>
    <w:rsid w:val="0049784A"/>
    <w:rsid w:val="004A227F"/>
    <w:rsid w:val="004A4C51"/>
    <w:rsid w:val="004A64CC"/>
    <w:rsid w:val="004A71EF"/>
    <w:rsid w:val="004B2C4E"/>
    <w:rsid w:val="004B2E05"/>
    <w:rsid w:val="004B6C04"/>
    <w:rsid w:val="004C326D"/>
    <w:rsid w:val="004C40B8"/>
    <w:rsid w:val="004D5D92"/>
    <w:rsid w:val="004D7E0D"/>
    <w:rsid w:val="004E13A0"/>
    <w:rsid w:val="004E21BA"/>
    <w:rsid w:val="004E567E"/>
    <w:rsid w:val="004E6C3D"/>
    <w:rsid w:val="004E7AA5"/>
    <w:rsid w:val="004F1920"/>
    <w:rsid w:val="004F2832"/>
    <w:rsid w:val="004F3670"/>
    <w:rsid w:val="004F7651"/>
    <w:rsid w:val="005078F0"/>
    <w:rsid w:val="005079C3"/>
    <w:rsid w:val="005102B8"/>
    <w:rsid w:val="00514F0E"/>
    <w:rsid w:val="00522C31"/>
    <w:rsid w:val="00525CD1"/>
    <w:rsid w:val="0052711D"/>
    <w:rsid w:val="00527D82"/>
    <w:rsid w:val="005320B8"/>
    <w:rsid w:val="005330C3"/>
    <w:rsid w:val="005330EB"/>
    <w:rsid w:val="00535FF1"/>
    <w:rsid w:val="00540187"/>
    <w:rsid w:val="00542770"/>
    <w:rsid w:val="00550ECF"/>
    <w:rsid w:val="00551AEE"/>
    <w:rsid w:val="005525F4"/>
    <w:rsid w:val="00554120"/>
    <w:rsid w:val="005556F8"/>
    <w:rsid w:val="00561990"/>
    <w:rsid w:val="0056331F"/>
    <w:rsid w:val="00570386"/>
    <w:rsid w:val="0057092B"/>
    <w:rsid w:val="005710BA"/>
    <w:rsid w:val="00572F0D"/>
    <w:rsid w:val="005739D4"/>
    <w:rsid w:val="00575E15"/>
    <w:rsid w:val="005768B5"/>
    <w:rsid w:val="005772DD"/>
    <w:rsid w:val="00585708"/>
    <w:rsid w:val="00591574"/>
    <w:rsid w:val="00593D09"/>
    <w:rsid w:val="00593FF9"/>
    <w:rsid w:val="005A111A"/>
    <w:rsid w:val="005A2B96"/>
    <w:rsid w:val="005A6B56"/>
    <w:rsid w:val="005A732C"/>
    <w:rsid w:val="005B271B"/>
    <w:rsid w:val="005B48F0"/>
    <w:rsid w:val="005B6CAE"/>
    <w:rsid w:val="005C3B23"/>
    <w:rsid w:val="005D170C"/>
    <w:rsid w:val="005D2C97"/>
    <w:rsid w:val="005D2E1D"/>
    <w:rsid w:val="005D4E1E"/>
    <w:rsid w:val="005D5BB2"/>
    <w:rsid w:val="005D7C70"/>
    <w:rsid w:val="005E071C"/>
    <w:rsid w:val="005E0F2C"/>
    <w:rsid w:val="005E30E5"/>
    <w:rsid w:val="005E3369"/>
    <w:rsid w:val="005E3990"/>
    <w:rsid w:val="005E4202"/>
    <w:rsid w:val="005E5443"/>
    <w:rsid w:val="005E560E"/>
    <w:rsid w:val="005E5BCE"/>
    <w:rsid w:val="005E6DB4"/>
    <w:rsid w:val="005F045D"/>
    <w:rsid w:val="005F2AA8"/>
    <w:rsid w:val="005F3527"/>
    <w:rsid w:val="005F3831"/>
    <w:rsid w:val="005F4D02"/>
    <w:rsid w:val="005F6DE4"/>
    <w:rsid w:val="00600EA0"/>
    <w:rsid w:val="006024BD"/>
    <w:rsid w:val="0060622F"/>
    <w:rsid w:val="00610038"/>
    <w:rsid w:val="00610C0E"/>
    <w:rsid w:val="0061120B"/>
    <w:rsid w:val="0061263C"/>
    <w:rsid w:val="006231E5"/>
    <w:rsid w:val="00625455"/>
    <w:rsid w:val="00633980"/>
    <w:rsid w:val="00633994"/>
    <w:rsid w:val="00636156"/>
    <w:rsid w:val="00637240"/>
    <w:rsid w:val="00640C3D"/>
    <w:rsid w:val="0064253A"/>
    <w:rsid w:val="006464AA"/>
    <w:rsid w:val="006475C5"/>
    <w:rsid w:val="006520AD"/>
    <w:rsid w:val="00653673"/>
    <w:rsid w:val="00660323"/>
    <w:rsid w:val="00660A5B"/>
    <w:rsid w:val="00660AEB"/>
    <w:rsid w:val="00660F29"/>
    <w:rsid w:val="006723B2"/>
    <w:rsid w:val="006737C5"/>
    <w:rsid w:val="006752D4"/>
    <w:rsid w:val="00676EBE"/>
    <w:rsid w:val="00680580"/>
    <w:rsid w:val="00681D08"/>
    <w:rsid w:val="00687F45"/>
    <w:rsid w:val="00693D00"/>
    <w:rsid w:val="00693D43"/>
    <w:rsid w:val="00694AD1"/>
    <w:rsid w:val="00697357"/>
    <w:rsid w:val="00697C3D"/>
    <w:rsid w:val="006A5026"/>
    <w:rsid w:val="006A6D24"/>
    <w:rsid w:val="006B3624"/>
    <w:rsid w:val="006C2AFC"/>
    <w:rsid w:val="006C4DF9"/>
    <w:rsid w:val="006D2F69"/>
    <w:rsid w:val="006E1CC4"/>
    <w:rsid w:val="006E1E66"/>
    <w:rsid w:val="006E59FF"/>
    <w:rsid w:val="006E7C42"/>
    <w:rsid w:val="006EC2B3"/>
    <w:rsid w:val="006F1687"/>
    <w:rsid w:val="006F3184"/>
    <w:rsid w:val="00700482"/>
    <w:rsid w:val="00701A9F"/>
    <w:rsid w:val="0070338D"/>
    <w:rsid w:val="00705163"/>
    <w:rsid w:val="0071199D"/>
    <w:rsid w:val="00714E6E"/>
    <w:rsid w:val="007166D3"/>
    <w:rsid w:val="00720BE7"/>
    <w:rsid w:val="007248B9"/>
    <w:rsid w:val="00724C20"/>
    <w:rsid w:val="00733684"/>
    <w:rsid w:val="00734879"/>
    <w:rsid w:val="00736A46"/>
    <w:rsid w:val="00740BB4"/>
    <w:rsid w:val="00740DD8"/>
    <w:rsid w:val="0074685A"/>
    <w:rsid w:val="0075116C"/>
    <w:rsid w:val="00751345"/>
    <w:rsid w:val="00752565"/>
    <w:rsid w:val="007574EE"/>
    <w:rsid w:val="007628E9"/>
    <w:rsid w:val="00762B59"/>
    <w:rsid w:val="007658B4"/>
    <w:rsid w:val="00765F46"/>
    <w:rsid w:val="007673D5"/>
    <w:rsid w:val="0077599E"/>
    <w:rsid w:val="00781122"/>
    <w:rsid w:val="007812E0"/>
    <w:rsid w:val="007857F4"/>
    <w:rsid w:val="00786763"/>
    <w:rsid w:val="007872FC"/>
    <w:rsid w:val="00790AAE"/>
    <w:rsid w:val="007917BF"/>
    <w:rsid w:val="0079427B"/>
    <w:rsid w:val="00797B42"/>
    <w:rsid w:val="007A1C99"/>
    <w:rsid w:val="007A3280"/>
    <w:rsid w:val="007A399B"/>
    <w:rsid w:val="007A532D"/>
    <w:rsid w:val="007A7B68"/>
    <w:rsid w:val="007A7DE7"/>
    <w:rsid w:val="007B173B"/>
    <w:rsid w:val="007B2618"/>
    <w:rsid w:val="007B332B"/>
    <w:rsid w:val="007B75AD"/>
    <w:rsid w:val="007C15FE"/>
    <w:rsid w:val="007C236C"/>
    <w:rsid w:val="007C51F8"/>
    <w:rsid w:val="007D0E5F"/>
    <w:rsid w:val="007D1A01"/>
    <w:rsid w:val="007D1C68"/>
    <w:rsid w:val="007E179F"/>
    <w:rsid w:val="007E1F20"/>
    <w:rsid w:val="007E27FE"/>
    <w:rsid w:val="007E31F5"/>
    <w:rsid w:val="007E499F"/>
    <w:rsid w:val="007E52EE"/>
    <w:rsid w:val="007E58B8"/>
    <w:rsid w:val="007F27F4"/>
    <w:rsid w:val="007F2BCB"/>
    <w:rsid w:val="00801C22"/>
    <w:rsid w:val="00802405"/>
    <w:rsid w:val="00802BAD"/>
    <w:rsid w:val="00805054"/>
    <w:rsid w:val="00810F11"/>
    <w:rsid w:val="00811146"/>
    <w:rsid w:val="0081303C"/>
    <w:rsid w:val="0081649B"/>
    <w:rsid w:val="008418BD"/>
    <w:rsid w:val="008428E3"/>
    <w:rsid w:val="00844A02"/>
    <w:rsid w:val="00846FD1"/>
    <w:rsid w:val="00847A78"/>
    <w:rsid w:val="008553BB"/>
    <w:rsid w:val="00860442"/>
    <w:rsid w:val="00861E76"/>
    <w:rsid w:val="00862F81"/>
    <w:rsid w:val="00863669"/>
    <w:rsid w:val="00863B56"/>
    <w:rsid w:val="00865FE9"/>
    <w:rsid w:val="0086689C"/>
    <w:rsid w:val="0087279D"/>
    <w:rsid w:val="0087287F"/>
    <w:rsid w:val="00875B2F"/>
    <w:rsid w:val="0087685E"/>
    <w:rsid w:val="00877E14"/>
    <w:rsid w:val="0088436B"/>
    <w:rsid w:val="00885324"/>
    <w:rsid w:val="0088703A"/>
    <w:rsid w:val="0089469E"/>
    <w:rsid w:val="0089781B"/>
    <w:rsid w:val="008A33E0"/>
    <w:rsid w:val="008A5EEC"/>
    <w:rsid w:val="008A61A4"/>
    <w:rsid w:val="008B0299"/>
    <w:rsid w:val="008B0712"/>
    <w:rsid w:val="008B0C3F"/>
    <w:rsid w:val="008B2974"/>
    <w:rsid w:val="008B32B9"/>
    <w:rsid w:val="008B43D0"/>
    <w:rsid w:val="008B5162"/>
    <w:rsid w:val="008C2C90"/>
    <w:rsid w:val="008C75C2"/>
    <w:rsid w:val="008D3170"/>
    <w:rsid w:val="008E7BBE"/>
    <w:rsid w:val="008F1B3C"/>
    <w:rsid w:val="008F32B8"/>
    <w:rsid w:val="008F6351"/>
    <w:rsid w:val="008F7266"/>
    <w:rsid w:val="00900EAC"/>
    <w:rsid w:val="00903469"/>
    <w:rsid w:val="00904E00"/>
    <w:rsid w:val="00905216"/>
    <w:rsid w:val="009141F4"/>
    <w:rsid w:val="00915623"/>
    <w:rsid w:val="009158A7"/>
    <w:rsid w:val="00915AA0"/>
    <w:rsid w:val="00921058"/>
    <w:rsid w:val="0092402F"/>
    <w:rsid w:val="00925790"/>
    <w:rsid w:val="009268DA"/>
    <w:rsid w:val="0093150F"/>
    <w:rsid w:val="00932D1E"/>
    <w:rsid w:val="009348BE"/>
    <w:rsid w:val="00937C4F"/>
    <w:rsid w:val="009425AB"/>
    <w:rsid w:val="00944184"/>
    <w:rsid w:val="00957A56"/>
    <w:rsid w:val="00960136"/>
    <w:rsid w:val="009617FF"/>
    <w:rsid w:val="0096186C"/>
    <w:rsid w:val="00965280"/>
    <w:rsid w:val="0096615A"/>
    <w:rsid w:val="00967551"/>
    <w:rsid w:val="00970644"/>
    <w:rsid w:val="00973A3F"/>
    <w:rsid w:val="0097637F"/>
    <w:rsid w:val="0098092C"/>
    <w:rsid w:val="00980A24"/>
    <w:rsid w:val="00981D72"/>
    <w:rsid w:val="009823D3"/>
    <w:rsid w:val="009838B1"/>
    <w:rsid w:val="009875FF"/>
    <w:rsid w:val="00993019"/>
    <w:rsid w:val="009951AC"/>
    <w:rsid w:val="00996928"/>
    <w:rsid w:val="009A0312"/>
    <w:rsid w:val="009A29F4"/>
    <w:rsid w:val="009A3053"/>
    <w:rsid w:val="009A3EBB"/>
    <w:rsid w:val="009A693A"/>
    <w:rsid w:val="009B06CA"/>
    <w:rsid w:val="009B3EA8"/>
    <w:rsid w:val="009B58EE"/>
    <w:rsid w:val="009C0EF3"/>
    <w:rsid w:val="009C420D"/>
    <w:rsid w:val="009C44D7"/>
    <w:rsid w:val="009C503C"/>
    <w:rsid w:val="009D5EFA"/>
    <w:rsid w:val="009E0AB5"/>
    <w:rsid w:val="009E5E0A"/>
    <w:rsid w:val="009E76B4"/>
    <w:rsid w:val="009F09AE"/>
    <w:rsid w:val="009F29E7"/>
    <w:rsid w:val="009F50B6"/>
    <w:rsid w:val="009F5F57"/>
    <w:rsid w:val="00A03115"/>
    <w:rsid w:val="00A042C0"/>
    <w:rsid w:val="00A05FDE"/>
    <w:rsid w:val="00A07938"/>
    <w:rsid w:val="00A139AC"/>
    <w:rsid w:val="00A1485C"/>
    <w:rsid w:val="00A179AE"/>
    <w:rsid w:val="00A201D4"/>
    <w:rsid w:val="00A214D3"/>
    <w:rsid w:val="00A21687"/>
    <w:rsid w:val="00A22361"/>
    <w:rsid w:val="00A2356E"/>
    <w:rsid w:val="00A23A12"/>
    <w:rsid w:val="00A27052"/>
    <w:rsid w:val="00A30466"/>
    <w:rsid w:val="00A34744"/>
    <w:rsid w:val="00A40D30"/>
    <w:rsid w:val="00A4185D"/>
    <w:rsid w:val="00A47BC9"/>
    <w:rsid w:val="00A50CAC"/>
    <w:rsid w:val="00A5187B"/>
    <w:rsid w:val="00A53691"/>
    <w:rsid w:val="00A54EB7"/>
    <w:rsid w:val="00A56F8C"/>
    <w:rsid w:val="00A572FD"/>
    <w:rsid w:val="00A57CD1"/>
    <w:rsid w:val="00A763E6"/>
    <w:rsid w:val="00A77A0C"/>
    <w:rsid w:val="00A83F32"/>
    <w:rsid w:val="00A8501D"/>
    <w:rsid w:val="00A86C39"/>
    <w:rsid w:val="00A91054"/>
    <w:rsid w:val="00A9389C"/>
    <w:rsid w:val="00A94AB8"/>
    <w:rsid w:val="00A96459"/>
    <w:rsid w:val="00A971FF"/>
    <w:rsid w:val="00AA2308"/>
    <w:rsid w:val="00AA277D"/>
    <w:rsid w:val="00AA630F"/>
    <w:rsid w:val="00AB072C"/>
    <w:rsid w:val="00AB1A79"/>
    <w:rsid w:val="00AB3F33"/>
    <w:rsid w:val="00AB5F93"/>
    <w:rsid w:val="00AB6997"/>
    <w:rsid w:val="00AB722A"/>
    <w:rsid w:val="00AC093F"/>
    <w:rsid w:val="00AC0C3E"/>
    <w:rsid w:val="00AC130C"/>
    <w:rsid w:val="00AC21F3"/>
    <w:rsid w:val="00AC3B4B"/>
    <w:rsid w:val="00AC3D26"/>
    <w:rsid w:val="00AE4CB8"/>
    <w:rsid w:val="00AE6931"/>
    <w:rsid w:val="00AE6F22"/>
    <w:rsid w:val="00AF1794"/>
    <w:rsid w:val="00AF72F9"/>
    <w:rsid w:val="00B01C31"/>
    <w:rsid w:val="00B06DC7"/>
    <w:rsid w:val="00B11AD8"/>
    <w:rsid w:val="00B12550"/>
    <w:rsid w:val="00B2146E"/>
    <w:rsid w:val="00B25ABB"/>
    <w:rsid w:val="00B2678E"/>
    <w:rsid w:val="00B26A08"/>
    <w:rsid w:val="00B26A49"/>
    <w:rsid w:val="00B30EC4"/>
    <w:rsid w:val="00B34F6D"/>
    <w:rsid w:val="00B357FA"/>
    <w:rsid w:val="00B36196"/>
    <w:rsid w:val="00B40151"/>
    <w:rsid w:val="00B47701"/>
    <w:rsid w:val="00B516A4"/>
    <w:rsid w:val="00B537B6"/>
    <w:rsid w:val="00B539A6"/>
    <w:rsid w:val="00B62C35"/>
    <w:rsid w:val="00B63A83"/>
    <w:rsid w:val="00B706DC"/>
    <w:rsid w:val="00B70F2F"/>
    <w:rsid w:val="00B71154"/>
    <w:rsid w:val="00B744D9"/>
    <w:rsid w:val="00B76120"/>
    <w:rsid w:val="00B76911"/>
    <w:rsid w:val="00B80CFA"/>
    <w:rsid w:val="00B8239D"/>
    <w:rsid w:val="00B90317"/>
    <w:rsid w:val="00B9085D"/>
    <w:rsid w:val="00B94401"/>
    <w:rsid w:val="00B9441A"/>
    <w:rsid w:val="00B94F86"/>
    <w:rsid w:val="00BA035C"/>
    <w:rsid w:val="00BA2151"/>
    <w:rsid w:val="00BA218B"/>
    <w:rsid w:val="00BA46B3"/>
    <w:rsid w:val="00BB35B5"/>
    <w:rsid w:val="00BB55AA"/>
    <w:rsid w:val="00BB680A"/>
    <w:rsid w:val="00BC3FE8"/>
    <w:rsid w:val="00BC4F4A"/>
    <w:rsid w:val="00BC5BA4"/>
    <w:rsid w:val="00BC5E91"/>
    <w:rsid w:val="00BD2110"/>
    <w:rsid w:val="00BD6C63"/>
    <w:rsid w:val="00BD74F8"/>
    <w:rsid w:val="00BDEF4E"/>
    <w:rsid w:val="00BE7084"/>
    <w:rsid w:val="00BE79F0"/>
    <w:rsid w:val="00BF0385"/>
    <w:rsid w:val="00BF30C0"/>
    <w:rsid w:val="00BF51C0"/>
    <w:rsid w:val="00BF622A"/>
    <w:rsid w:val="00BF71A0"/>
    <w:rsid w:val="00C00027"/>
    <w:rsid w:val="00C00FC1"/>
    <w:rsid w:val="00C00FE4"/>
    <w:rsid w:val="00C022DB"/>
    <w:rsid w:val="00C024AF"/>
    <w:rsid w:val="00C06258"/>
    <w:rsid w:val="00C139AE"/>
    <w:rsid w:val="00C13CA3"/>
    <w:rsid w:val="00C17D42"/>
    <w:rsid w:val="00C210E0"/>
    <w:rsid w:val="00C2358F"/>
    <w:rsid w:val="00C23E00"/>
    <w:rsid w:val="00C2530E"/>
    <w:rsid w:val="00C272AF"/>
    <w:rsid w:val="00C30D8F"/>
    <w:rsid w:val="00C30FD5"/>
    <w:rsid w:val="00C31945"/>
    <w:rsid w:val="00C322AA"/>
    <w:rsid w:val="00C36EDF"/>
    <w:rsid w:val="00C3713E"/>
    <w:rsid w:val="00C40081"/>
    <w:rsid w:val="00C40682"/>
    <w:rsid w:val="00C418D9"/>
    <w:rsid w:val="00C4250E"/>
    <w:rsid w:val="00C42682"/>
    <w:rsid w:val="00C43CE2"/>
    <w:rsid w:val="00C447AE"/>
    <w:rsid w:val="00C52D03"/>
    <w:rsid w:val="00C533D1"/>
    <w:rsid w:val="00C55DFE"/>
    <w:rsid w:val="00C56403"/>
    <w:rsid w:val="00C6242C"/>
    <w:rsid w:val="00C6304A"/>
    <w:rsid w:val="00C6420A"/>
    <w:rsid w:val="00C643BD"/>
    <w:rsid w:val="00C6628B"/>
    <w:rsid w:val="00C67025"/>
    <w:rsid w:val="00C74B89"/>
    <w:rsid w:val="00C7523D"/>
    <w:rsid w:val="00C75838"/>
    <w:rsid w:val="00C76B05"/>
    <w:rsid w:val="00C815E3"/>
    <w:rsid w:val="00C826F3"/>
    <w:rsid w:val="00C835A3"/>
    <w:rsid w:val="00C83962"/>
    <w:rsid w:val="00C86A9B"/>
    <w:rsid w:val="00C93E93"/>
    <w:rsid w:val="00C9536B"/>
    <w:rsid w:val="00C97777"/>
    <w:rsid w:val="00CA013C"/>
    <w:rsid w:val="00CA1B23"/>
    <w:rsid w:val="00CA5395"/>
    <w:rsid w:val="00CA58E6"/>
    <w:rsid w:val="00CB01DE"/>
    <w:rsid w:val="00CC0FEC"/>
    <w:rsid w:val="00CC47F2"/>
    <w:rsid w:val="00CC562A"/>
    <w:rsid w:val="00CC5B6F"/>
    <w:rsid w:val="00CD02C0"/>
    <w:rsid w:val="00CD0DCE"/>
    <w:rsid w:val="00CD14C4"/>
    <w:rsid w:val="00CD5224"/>
    <w:rsid w:val="00CD5AE0"/>
    <w:rsid w:val="00CD644E"/>
    <w:rsid w:val="00CD77A5"/>
    <w:rsid w:val="00CE16D4"/>
    <w:rsid w:val="00CE259F"/>
    <w:rsid w:val="00CE2E85"/>
    <w:rsid w:val="00CE598B"/>
    <w:rsid w:val="00CE6734"/>
    <w:rsid w:val="00CF0A3E"/>
    <w:rsid w:val="00CF1A0B"/>
    <w:rsid w:val="00CF2257"/>
    <w:rsid w:val="00CF396A"/>
    <w:rsid w:val="00D02360"/>
    <w:rsid w:val="00D02EF9"/>
    <w:rsid w:val="00D06641"/>
    <w:rsid w:val="00D067C2"/>
    <w:rsid w:val="00D06ABD"/>
    <w:rsid w:val="00D072CC"/>
    <w:rsid w:val="00D1042D"/>
    <w:rsid w:val="00D11CA7"/>
    <w:rsid w:val="00D12FF7"/>
    <w:rsid w:val="00D13913"/>
    <w:rsid w:val="00D23215"/>
    <w:rsid w:val="00D25695"/>
    <w:rsid w:val="00D276C2"/>
    <w:rsid w:val="00D27CC2"/>
    <w:rsid w:val="00D27F10"/>
    <w:rsid w:val="00D34443"/>
    <w:rsid w:val="00D3645B"/>
    <w:rsid w:val="00D45DDF"/>
    <w:rsid w:val="00D46D73"/>
    <w:rsid w:val="00D54713"/>
    <w:rsid w:val="00D668D8"/>
    <w:rsid w:val="00D66FC2"/>
    <w:rsid w:val="00D7001D"/>
    <w:rsid w:val="00D76367"/>
    <w:rsid w:val="00D80BA6"/>
    <w:rsid w:val="00D81B9A"/>
    <w:rsid w:val="00D84201"/>
    <w:rsid w:val="00D8691D"/>
    <w:rsid w:val="00D9321A"/>
    <w:rsid w:val="00D939A7"/>
    <w:rsid w:val="00D949BF"/>
    <w:rsid w:val="00DA37B9"/>
    <w:rsid w:val="00DA6B17"/>
    <w:rsid w:val="00DA73BE"/>
    <w:rsid w:val="00DB090A"/>
    <w:rsid w:val="00DB0912"/>
    <w:rsid w:val="00DC1197"/>
    <w:rsid w:val="00DC1466"/>
    <w:rsid w:val="00DC4A37"/>
    <w:rsid w:val="00DC6BA0"/>
    <w:rsid w:val="00DC7502"/>
    <w:rsid w:val="00DD13E6"/>
    <w:rsid w:val="00DD2B2C"/>
    <w:rsid w:val="00DD72E4"/>
    <w:rsid w:val="00DE35B2"/>
    <w:rsid w:val="00DE3C72"/>
    <w:rsid w:val="00DE43A1"/>
    <w:rsid w:val="00DE56BF"/>
    <w:rsid w:val="00DE6A70"/>
    <w:rsid w:val="00DE6CC4"/>
    <w:rsid w:val="00DF10A0"/>
    <w:rsid w:val="00DF18B6"/>
    <w:rsid w:val="00DF44D3"/>
    <w:rsid w:val="00DF525E"/>
    <w:rsid w:val="00E03DFD"/>
    <w:rsid w:val="00E05186"/>
    <w:rsid w:val="00E15B9F"/>
    <w:rsid w:val="00E15E74"/>
    <w:rsid w:val="00E168DE"/>
    <w:rsid w:val="00E16B74"/>
    <w:rsid w:val="00E2684D"/>
    <w:rsid w:val="00E32202"/>
    <w:rsid w:val="00E3243E"/>
    <w:rsid w:val="00E32A96"/>
    <w:rsid w:val="00E44EF4"/>
    <w:rsid w:val="00E458D6"/>
    <w:rsid w:val="00E47B6E"/>
    <w:rsid w:val="00E47FC2"/>
    <w:rsid w:val="00E53051"/>
    <w:rsid w:val="00E5583C"/>
    <w:rsid w:val="00E57482"/>
    <w:rsid w:val="00E61D21"/>
    <w:rsid w:val="00E6413F"/>
    <w:rsid w:val="00E65BE4"/>
    <w:rsid w:val="00E661A8"/>
    <w:rsid w:val="00E7033E"/>
    <w:rsid w:val="00E77E4E"/>
    <w:rsid w:val="00E81A4C"/>
    <w:rsid w:val="00E92DF9"/>
    <w:rsid w:val="00E93AA9"/>
    <w:rsid w:val="00E9443A"/>
    <w:rsid w:val="00E94FD6"/>
    <w:rsid w:val="00EA08D6"/>
    <w:rsid w:val="00EA493F"/>
    <w:rsid w:val="00EB0413"/>
    <w:rsid w:val="00EB0788"/>
    <w:rsid w:val="00EB0ED0"/>
    <w:rsid w:val="00EB1767"/>
    <w:rsid w:val="00EB3EB6"/>
    <w:rsid w:val="00EB6C21"/>
    <w:rsid w:val="00EC034A"/>
    <w:rsid w:val="00EC2847"/>
    <w:rsid w:val="00EC300C"/>
    <w:rsid w:val="00EC481E"/>
    <w:rsid w:val="00EC75EC"/>
    <w:rsid w:val="00ED0063"/>
    <w:rsid w:val="00ED06BC"/>
    <w:rsid w:val="00ED3B48"/>
    <w:rsid w:val="00ED5FC8"/>
    <w:rsid w:val="00EE011B"/>
    <w:rsid w:val="00EE38BE"/>
    <w:rsid w:val="00EE4763"/>
    <w:rsid w:val="00EF462E"/>
    <w:rsid w:val="00EF5676"/>
    <w:rsid w:val="00EF6763"/>
    <w:rsid w:val="00EF6C05"/>
    <w:rsid w:val="00F00074"/>
    <w:rsid w:val="00F0578E"/>
    <w:rsid w:val="00F13F55"/>
    <w:rsid w:val="00F14723"/>
    <w:rsid w:val="00F17A21"/>
    <w:rsid w:val="00F213C5"/>
    <w:rsid w:val="00F27EB8"/>
    <w:rsid w:val="00F330C1"/>
    <w:rsid w:val="00F355D7"/>
    <w:rsid w:val="00F36292"/>
    <w:rsid w:val="00F41588"/>
    <w:rsid w:val="00F4294A"/>
    <w:rsid w:val="00F45E1D"/>
    <w:rsid w:val="00F51787"/>
    <w:rsid w:val="00F55E28"/>
    <w:rsid w:val="00F56335"/>
    <w:rsid w:val="00F61F6F"/>
    <w:rsid w:val="00F70BE8"/>
    <w:rsid w:val="00F743E9"/>
    <w:rsid w:val="00F80AA7"/>
    <w:rsid w:val="00F85D81"/>
    <w:rsid w:val="00F912AD"/>
    <w:rsid w:val="00F91309"/>
    <w:rsid w:val="00F92141"/>
    <w:rsid w:val="00F92820"/>
    <w:rsid w:val="00F92B74"/>
    <w:rsid w:val="00F95084"/>
    <w:rsid w:val="00FA1B39"/>
    <w:rsid w:val="00FA2D04"/>
    <w:rsid w:val="00FA6F69"/>
    <w:rsid w:val="00FB0218"/>
    <w:rsid w:val="00FB2294"/>
    <w:rsid w:val="00FB4F3F"/>
    <w:rsid w:val="00FB5DC7"/>
    <w:rsid w:val="00FB74E2"/>
    <w:rsid w:val="00FC0476"/>
    <w:rsid w:val="00FC4647"/>
    <w:rsid w:val="00FC699F"/>
    <w:rsid w:val="00FD1C94"/>
    <w:rsid w:val="00FD227C"/>
    <w:rsid w:val="00FD3280"/>
    <w:rsid w:val="00FD39B6"/>
    <w:rsid w:val="00FD5471"/>
    <w:rsid w:val="00FD58D1"/>
    <w:rsid w:val="00FD7C27"/>
    <w:rsid w:val="00FE0583"/>
    <w:rsid w:val="00FE3D20"/>
    <w:rsid w:val="00FE7874"/>
    <w:rsid w:val="00FF2E23"/>
    <w:rsid w:val="00FF4D21"/>
    <w:rsid w:val="010FD925"/>
    <w:rsid w:val="0114F572"/>
    <w:rsid w:val="0129B394"/>
    <w:rsid w:val="013DE5CF"/>
    <w:rsid w:val="0157F5FC"/>
    <w:rsid w:val="016A2404"/>
    <w:rsid w:val="0186A794"/>
    <w:rsid w:val="01878570"/>
    <w:rsid w:val="019CC583"/>
    <w:rsid w:val="01AA8368"/>
    <w:rsid w:val="01CADF21"/>
    <w:rsid w:val="01D21905"/>
    <w:rsid w:val="01F20E27"/>
    <w:rsid w:val="02107216"/>
    <w:rsid w:val="02167351"/>
    <w:rsid w:val="0219ED59"/>
    <w:rsid w:val="02250E6B"/>
    <w:rsid w:val="023B73F3"/>
    <w:rsid w:val="02A2D3CB"/>
    <w:rsid w:val="02F0287F"/>
    <w:rsid w:val="02FFB32D"/>
    <w:rsid w:val="03022366"/>
    <w:rsid w:val="0303397C"/>
    <w:rsid w:val="034D7D54"/>
    <w:rsid w:val="03B592C5"/>
    <w:rsid w:val="03BDD4A4"/>
    <w:rsid w:val="04173EBE"/>
    <w:rsid w:val="04776B87"/>
    <w:rsid w:val="049A27AE"/>
    <w:rsid w:val="049E151B"/>
    <w:rsid w:val="04C4BC83"/>
    <w:rsid w:val="04E15BF9"/>
    <w:rsid w:val="051E0282"/>
    <w:rsid w:val="052634CF"/>
    <w:rsid w:val="055C3D04"/>
    <w:rsid w:val="0587FF96"/>
    <w:rsid w:val="059BE0B5"/>
    <w:rsid w:val="065B9C7C"/>
    <w:rsid w:val="06921462"/>
    <w:rsid w:val="07136042"/>
    <w:rsid w:val="07446723"/>
    <w:rsid w:val="075590D5"/>
    <w:rsid w:val="075E627D"/>
    <w:rsid w:val="07694DB9"/>
    <w:rsid w:val="07729ED5"/>
    <w:rsid w:val="079C2F3F"/>
    <w:rsid w:val="07BBE463"/>
    <w:rsid w:val="07BC3B33"/>
    <w:rsid w:val="07E176D8"/>
    <w:rsid w:val="080020E3"/>
    <w:rsid w:val="0802E323"/>
    <w:rsid w:val="084B0B47"/>
    <w:rsid w:val="08B14D27"/>
    <w:rsid w:val="08BB8002"/>
    <w:rsid w:val="09012A8C"/>
    <w:rsid w:val="09218E2E"/>
    <w:rsid w:val="0922ADEC"/>
    <w:rsid w:val="094BE056"/>
    <w:rsid w:val="09BFEED3"/>
    <w:rsid w:val="09C69C2B"/>
    <w:rsid w:val="09E0327F"/>
    <w:rsid w:val="0A0FDD6C"/>
    <w:rsid w:val="0A5C7F91"/>
    <w:rsid w:val="0A700F2F"/>
    <w:rsid w:val="0A7CA69D"/>
    <w:rsid w:val="0AB2A4F4"/>
    <w:rsid w:val="0AB62E42"/>
    <w:rsid w:val="0AC68FE9"/>
    <w:rsid w:val="0AC89B3E"/>
    <w:rsid w:val="0B0CD2B9"/>
    <w:rsid w:val="0B28FF6E"/>
    <w:rsid w:val="0B6F5CB4"/>
    <w:rsid w:val="0B9E012A"/>
    <w:rsid w:val="0BB4FA59"/>
    <w:rsid w:val="0C0D3CAB"/>
    <w:rsid w:val="0C262161"/>
    <w:rsid w:val="0C27CA2B"/>
    <w:rsid w:val="0C92E3AA"/>
    <w:rsid w:val="0C93035E"/>
    <w:rsid w:val="0CCD72C3"/>
    <w:rsid w:val="0CFFC085"/>
    <w:rsid w:val="0D677C01"/>
    <w:rsid w:val="0D6C168D"/>
    <w:rsid w:val="0D9A854E"/>
    <w:rsid w:val="0DD17674"/>
    <w:rsid w:val="0DD7709F"/>
    <w:rsid w:val="0DE02F44"/>
    <w:rsid w:val="0DEA7D6A"/>
    <w:rsid w:val="0DEE3B5E"/>
    <w:rsid w:val="0E1CA1DA"/>
    <w:rsid w:val="0E284D13"/>
    <w:rsid w:val="0E54004F"/>
    <w:rsid w:val="0E747AD1"/>
    <w:rsid w:val="0EDC3023"/>
    <w:rsid w:val="0F07E553"/>
    <w:rsid w:val="0F2F1378"/>
    <w:rsid w:val="0F3F3A18"/>
    <w:rsid w:val="0FD25CFD"/>
    <w:rsid w:val="0FD2F637"/>
    <w:rsid w:val="10731C47"/>
    <w:rsid w:val="107CC1D7"/>
    <w:rsid w:val="108195BB"/>
    <w:rsid w:val="108A1D73"/>
    <w:rsid w:val="1090DE83"/>
    <w:rsid w:val="10942E24"/>
    <w:rsid w:val="10AA26E6"/>
    <w:rsid w:val="11184C35"/>
    <w:rsid w:val="111A728E"/>
    <w:rsid w:val="11253C68"/>
    <w:rsid w:val="11658B61"/>
    <w:rsid w:val="1168AB53"/>
    <w:rsid w:val="11812C42"/>
    <w:rsid w:val="118E4A75"/>
    <w:rsid w:val="1199696F"/>
    <w:rsid w:val="11DC07F4"/>
    <w:rsid w:val="12043D6B"/>
    <w:rsid w:val="1224E0AE"/>
    <w:rsid w:val="124D6431"/>
    <w:rsid w:val="1253D299"/>
    <w:rsid w:val="128E8AB4"/>
    <w:rsid w:val="12A39B06"/>
    <w:rsid w:val="12C166F6"/>
    <w:rsid w:val="12D9A959"/>
    <w:rsid w:val="13062CF0"/>
    <w:rsid w:val="1310F716"/>
    <w:rsid w:val="13361FD6"/>
    <w:rsid w:val="134079C7"/>
    <w:rsid w:val="134DFA8F"/>
    <w:rsid w:val="13574E4B"/>
    <w:rsid w:val="13B2F0EB"/>
    <w:rsid w:val="13B6A49E"/>
    <w:rsid w:val="13D35343"/>
    <w:rsid w:val="13F5988A"/>
    <w:rsid w:val="141BB305"/>
    <w:rsid w:val="146EDC3E"/>
    <w:rsid w:val="1473FD09"/>
    <w:rsid w:val="14B492B2"/>
    <w:rsid w:val="14BE575A"/>
    <w:rsid w:val="14CA9CDE"/>
    <w:rsid w:val="15189B31"/>
    <w:rsid w:val="1530513C"/>
    <w:rsid w:val="1533E5B6"/>
    <w:rsid w:val="1537A2E7"/>
    <w:rsid w:val="15C8A7DA"/>
    <w:rsid w:val="15ECFFA4"/>
    <w:rsid w:val="15F110EB"/>
    <w:rsid w:val="1633D49E"/>
    <w:rsid w:val="163F3924"/>
    <w:rsid w:val="16430D24"/>
    <w:rsid w:val="1676A5FA"/>
    <w:rsid w:val="1684C85D"/>
    <w:rsid w:val="16B9C7A9"/>
    <w:rsid w:val="1735A32D"/>
    <w:rsid w:val="1751BA26"/>
    <w:rsid w:val="17B0520D"/>
    <w:rsid w:val="18564F1F"/>
    <w:rsid w:val="1898D6D5"/>
    <w:rsid w:val="18C1FEBD"/>
    <w:rsid w:val="18E663C3"/>
    <w:rsid w:val="193B1B85"/>
    <w:rsid w:val="19C9C4F5"/>
    <w:rsid w:val="19E10186"/>
    <w:rsid w:val="1A227F2F"/>
    <w:rsid w:val="1A243DF4"/>
    <w:rsid w:val="1A55F09E"/>
    <w:rsid w:val="1A63876F"/>
    <w:rsid w:val="1A6676F8"/>
    <w:rsid w:val="1A87E5C3"/>
    <w:rsid w:val="1A976F9D"/>
    <w:rsid w:val="1AA35C5A"/>
    <w:rsid w:val="1AA860C1"/>
    <w:rsid w:val="1AB8DD3D"/>
    <w:rsid w:val="1AEF48E8"/>
    <w:rsid w:val="1AFC1E43"/>
    <w:rsid w:val="1AFE98A3"/>
    <w:rsid w:val="1B172F57"/>
    <w:rsid w:val="1B2EB17A"/>
    <w:rsid w:val="1B7DF752"/>
    <w:rsid w:val="1BE833CB"/>
    <w:rsid w:val="1BEB3FCF"/>
    <w:rsid w:val="1BF15EA6"/>
    <w:rsid w:val="1C259070"/>
    <w:rsid w:val="1C3987A6"/>
    <w:rsid w:val="1C9582FE"/>
    <w:rsid w:val="1C9D8265"/>
    <w:rsid w:val="1CA5E785"/>
    <w:rsid w:val="1CB6400A"/>
    <w:rsid w:val="1CB85B4C"/>
    <w:rsid w:val="1CC19864"/>
    <w:rsid w:val="1CCBD2E4"/>
    <w:rsid w:val="1CF9C52C"/>
    <w:rsid w:val="1D12F40C"/>
    <w:rsid w:val="1D215CE0"/>
    <w:rsid w:val="1D2D4BF0"/>
    <w:rsid w:val="1D343F9C"/>
    <w:rsid w:val="1D6AC7B9"/>
    <w:rsid w:val="1DAFC472"/>
    <w:rsid w:val="1DEACA6B"/>
    <w:rsid w:val="1DFD57DC"/>
    <w:rsid w:val="1EEF7AA1"/>
    <w:rsid w:val="1F7A9F1E"/>
    <w:rsid w:val="1F9D493F"/>
    <w:rsid w:val="1FD0EA9C"/>
    <w:rsid w:val="1FF47B52"/>
    <w:rsid w:val="20044D95"/>
    <w:rsid w:val="200D8BAF"/>
    <w:rsid w:val="201B5F53"/>
    <w:rsid w:val="203B7F5A"/>
    <w:rsid w:val="20485B60"/>
    <w:rsid w:val="205DB686"/>
    <w:rsid w:val="20A7DFA3"/>
    <w:rsid w:val="20AB1503"/>
    <w:rsid w:val="20AC7A21"/>
    <w:rsid w:val="20B15D36"/>
    <w:rsid w:val="20C22397"/>
    <w:rsid w:val="20DE2131"/>
    <w:rsid w:val="219E43E1"/>
    <w:rsid w:val="21B08114"/>
    <w:rsid w:val="21BAFBBD"/>
    <w:rsid w:val="21CE9724"/>
    <w:rsid w:val="21DCF5A8"/>
    <w:rsid w:val="21E34B40"/>
    <w:rsid w:val="21E944C8"/>
    <w:rsid w:val="21EA759A"/>
    <w:rsid w:val="22431E92"/>
    <w:rsid w:val="2275DD1B"/>
    <w:rsid w:val="2280E37F"/>
    <w:rsid w:val="228FACCF"/>
    <w:rsid w:val="22B4E9F6"/>
    <w:rsid w:val="22DCC934"/>
    <w:rsid w:val="22E14D8D"/>
    <w:rsid w:val="22F0571B"/>
    <w:rsid w:val="2306D903"/>
    <w:rsid w:val="232F2A0C"/>
    <w:rsid w:val="23487DB9"/>
    <w:rsid w:val="2385D924"/>
    <w:rsid w:val="238F79DA"/>
    <w:rsid w:val="23F06E24"/>
    <w:rsid w:val="241557B3"/>
    <w:rsid w:val="2429846F"/>
    <w:rsid w:val="242B92AB"/>
    <w:rsid w:val="242E0CCA"/>
    <w:rsid w:val="242FFF2B"/>
    <w:rsid w:val="2463A3BA"/>
    <w:rsid w:val="248AFD0E"/>
    <w:rsid w:val="24946064"/>
    <w:rsid w:val="249E662F"/>
    <w:rsid w:val="24C99BE3"/>
    <w:rsid w:val="24E6E21A"/>
    <w:rsid w:val="24F3772F"/>
    <w:rsid w:val="24F7D81C"/>
    <w:rsid w:val="250E846A"/>
    <w:rsid w:val="250EFF19"/>
    <w:rsid w:val="253CBEB2"/>
    <w:rsid w:val="254CF3BA"/>
    <w:rsid w:val="25668DB8"/>
    <w:rsid w:val="25777027"/>
    <w:rsid w:val="2624F617"/>
    <w:rsid w:val="264CAFED"/>
    <w:rsid w:val="265E6A0E"/>
    <w:rsid w:val="266D1C8F"/>
    <w:rsid w:val="2673DEA2"/>
    <w:rsid w:val="267A5A4E"/>
    <w:rsid w:val="268C2082"/>
    <w:rsid w:val="26945E37"/>
    <w:rsid w:val="26ACB2B4"/>
    <w:rsid w:val="26C4EF31"/>
    <w:rsid w:val="26E8FD6D"/>
    <w:rsid w:val="26F1C4BB"/>
    <w:rsid w:val="27835D04"/>
    <w:rsid w:val="27D5788E"/>
    <w:rsid w:val="27D9FFF4"/>
    <w:rsid w:val="281633E9"/>
    <w:rsid w:val="282CB2E6"/>
    <w:rsid w:val="2845FDC4"/>
    <w:rsid w:val="28A58387"/>
    <w:rsid w:val="28AACCAF"/>
    <w:rsid w:val="28D65BB6"/>
    <w:rsid w:val="28DAAC3A"/>
    <w:rsid w:val="295BE1FB"/>
    <w:rsid w:val="2969A48A"/>
    <w:rsid w:val="296CD671"/>
    <w:rsid w:val="298C5C6F"/>
    <w:rsid w:val="298F5A19"/>
    <w:rsid w:val="299DFB75"/>
    <w:rsid w:val="29BDE3FD"/>
    <w:rsid w:val="29BE845F"/>
    <w:rsid w:val="29C96C48"/>
    <w:rsid w:val="29DFE78F"/>
    <w:rsid w:val="2A02876D"/>
    <w:rsid w:val="2A32E201"/>
    <w:rsid w:val="2A4B102C"/>
    <w:rsid w:val="2A548116"/>
    <w:rsid w:val="2A6CD253"/>
    <w:rsid w:val="2A7E3A6F"/>
    <w:rsid w:val="2AAC550F"/>
    <w:rsid w:val="2AC2E519"/>
    <w:rsid w:val="2AD564FA"/>
    <w:rsid w:val="2B06A1D1"/>
    <w:rsid w:val="2B218441"/>
    <w:rsid w:val="2B280024"/>
    <w:rsid w:val="2B41BBFD"/>
    <w:rsid w:val="2B913420"/>
    <w:rsid w:val="2B9C3723"/>
    <w:rsid w:val="2BA912BA"/>
    <w:rsid w:val="2C1293F7"/>
    <w:rsid w:val="2C2F69C5"/>
    <w:rsid w:val="2C32DB92"/>
    <w:rsid w:val="2C460175"/>
    <w:rsid w:val="2C63ABB6"/>
    <w:rsid w:val="2C655DDD"/>
    <w:rsid w:val="2C6CFFC4"/>
    <w:rsid w:val="2C720BE5"/>
    <w:rsid w:val="2C85E72D"/>
    <w:rsid w:val="2CA5AA8C"/>
    <w:rsid w:val="2CB2EA8E"/>
    <w:rsid w:val="2CF66FBA"/>
    <w:rsid w:val="2D3AA3C7"/>
    <w:rsid w:val="2D40FAC3"/>
    <w:rsid w:val="2D424BF6"/>
    <w:rsid w:val="2D65B6E1"/>
    <w:rsid w:val="2D65D048"/>
    <w:rsid w:val="2D7BFFE9"/>
    <w:rsid w:val="2DC2EBA3"/>
    <w:rsid w:val="2DF90250"/>
    <w:rsid w:val="2DFC794C"/>
    <w:rsid w:val="2E4A150D"/>
    <w:rsid w:val="2E5D7D68"/>
    <w:rsid w:val="2E6C7882"/>
    <w:rsid w:val="2E7B8712"/>
    <w:rsid w:val="2E8372AE"/>
    <w:rsid w:val="2EC755C7"/>
    <w:rsid w:val="2F19B9C9"/>
    <w:rsid w:val="2F2D28F3"/>
    <w:rsid w:val="2F38C823"/>
    <w:rsid w:val="2F3B2F12"/>
    <w:rsid w:val="2F75EF19"/>
    <w:rsid w:val="2F880223"/>
    <w:rsid w:val="2FF09B67"/>
    <w:rsid w:val="3034AD96"/>
    <w:rsid w:val="3034E04C"/>
    <w:rsid w:val="303E6F49"/>
    <w:rsid w:val="303FC10C"/>
    <w:rsid w:val="3056294A"/>
    <w:rsid w:val="307C8FAB"/>
    <w:rsid w:val="30A4870F"/>
    <w:rsid w:val="30CCF9B6"/>
    <w:rsid w:val="30D8340F"/>
    <w:rsid w:val="30D95145"/>
    <w:rsid w:val="30F00BEC"/>
    <w:rsid w:val="310E5F17"/>
    <w:rsid w:val="313228CA"/>
    <w:rsid w:val="3169C5AE"/>
    <w:rsid w:val="31914CB7"/>
    <w:rsid w:val="319D197F"/>
    <w:rsid w:val="31BAF1C9"/>
    <w:rsid w:val="31CE3A3C"/>
    <w:rsid w:val="31E307E6"/>
    <w:rsid w:val="3200AD1D"/>
    <w:rsid w:val="3222B339"/>
    <w:rsid w:val="323D66CE"/>
    <w:rsid w:val="325422E5"/>
    <w:rsid w:val="327325A4"/>
    <w:rsid w:val="327D3A41"/>
    <w:rsid w:val="32C02BAE"/>
    <w:rsid w:val="32F73073"/>
    <w:rsid w:val="330A9502"/>
    <w:rsid w:val="3342B53D"/>
    <w:rsid w:val="3349E53A"/>
    <w:rsid w:val="33FA89EE"/>
    <w:rsid w:val="347D481F"/>
    <w:rsid w:val="34897672"/>
    <w:rsid w:val="348BC548"/>
    <w:rsid w:val="34959538"/>
    <w:rsid w:val="351FBFF4"/>
    <w:rsid w:val="3561291F"/>
    <w:rsid w:val="35BAB925"/>
    <w:rsid w:val="35D3E721"/>
    <w:rsid w:val="35EBB7B6"/>
    <w:rsid w:val="361097ED"/>
    <w:rsid w:val="36720251"/>
    <w:rsid w:val="3686E680"/>
    <w:rsid w:val="37483FD5"/>
    <w:rsid w:val="374A2E8D"/>
    <w:rsid w:val="375B8C04"/>
    <w:rsid w:val="37621A71"/>
    <w:rsid w:val="37629D2A"/>
    <w:rsid w:val="377FFF04"/>
    <w:rsid w:val="37877100"/>
    <w:rsid w:val="378B457C"/>
    <w:rsid w:val="37AD14FC"/>
    <w:rsid w:val="37AE39F1"/>
    <w:rsid w:val="37AEDCFC"/>
    <w:rsid w:val="37B215BC"/>
    <w:rsid w:val="37BDFD7A"/>
    <w:rsid w:val="37DD5B91"/>
    <w:rsid w:val="3814D012"/>
    <w:rsid w:val="383CFEA5"/>
    <w:rsid w:val="384F135A"/>
    <w:rsid w:val="3868F706"/>
    <w:rsid w:val="38F23BC3"/>
    <w:rsid w:val="3938BDDA"/>
    <w:rsid w:val="394CB6D3"/>
    <w:rsid w:val="395653F0"/>
    <w:rsid w:val="3957FD47"/>
    <w:rsid w:val="396506EC"/>
    <w:rsid w:val="39965D21"/>
    <w:rsid w:val="39A1855B"/>
    <w:rsid w:val="39AA11FC"/>
    <w:rsid w:val="39C7127C"/>
    <w:rsid w:val="39F787A5"/>
    <w:rsid w:val="3A0C44A8"/>
    <w:rsid w:val="3A8AF10F"/>
    <w:rsid w:val="3A8CEC64"/>
    <w:rsid w:val="3AA6CF35"/>
    <w:rsid w:val="3AC2EB09"/>
    <w:rsid w:val="3AEC2353"/>
    <w:rsid w:val="3B128274"/>
    <w:rsid w:val="3B3818E7"/>
    <w:rsid w:val="3B54B1EB"/>
    <w:rsid w:val="3B772FC2"/>
    <w:rsid w:val="3B80B0EC"/>
    <w:rsid w:val="3B831DBD"/>
    <w:rsid w:val="3B9A2B9F"/>
    <w:rsid w:val="3BA6B98B"/>
    <w:rsid w:val="3BBCEF8E"/>
    <w:rsid w:val="3BE2A14A"/>
    <w:rsid w:val="3BE56F6C"/>
    <w:rsid w:val="3BF93A53"/>
    <w:rsid w:val="3C26DD99"/>
    <w:rsid w:val="3C4ED68D"/>
    <w:rsid w:val="3C5F3AF7"/>
    <w:rsid w:val="3C72BAEF"/>
    <w:rsid w:val="3C79418F"/>
    <w:rsid w:val="3C795852"/>
    <w:rsid w:val="3CB5AF38"/>
    <w:rsid w:val="3CD57900"/>
    <w:rsid w:val="3D1DA67A"/>
    <w:rsid w:val="3D4C65A0"/>
    <w:rsid w:val="3D56C51F"/>
    <w:rsid w:val="3D717505"/>
    <w:rsid w:val="3D810A35"/>
    <w:rsid w:val="3DDD5B8D"/>
    <w:rsid w:val="3E1C71CA"/>
    <w:rsid w:val="3E4D301E"/>
    <w:rsid w:val="3E5CB44D"/>
    <w:rsid w:val="3EA1C6AD"/>
    <w:rsid w:val="3EBE0204"/>
    <w:rsid w:val="3ECD3420"/>
    <w:rsid w:val="3EE57143"/>
    <w:rsid w:val="3EF6E515"/>
    <w:rsid w:val="3F2C6278"/>
    <w:rsid w:val="3F50819C"/>
    <w:rsid w:val="3FA18E2C"/>
    <w:rsid w:val="3FA56AA2"/>
    <w:rsid w:val="3FA6E686"/>
    <w:rsid w:val="3FB5099B"/>
    <w:rsid w:val="3FCDA761"/>
    <w:rsid w:val="3FE36C8F"/>
    <w:rsid w:val="3FF2A4A8"/>
    <w:rsid w:val="3FFBE5BD"/>
    <w:rsid w:val="403AD4C9"/>
    <w:rsid w:val="40695D52"/>
    <w:rsid w:val="406E036A"/>
    <w:rsid w:val="40805EE3"/>
    <w:rsid w:val="40A453C5"/>
    <w:rsid w:val="40C69165"/>
    <w:rsid w:val="40F020A1"/>
    <w:rsid w:val="415C8D53"/>
    <w:rsid w:val="41FC9B49"/>
    <w:rsid w:val="422E0B76"/>
    <w:rsid w:val="42316EAE"/>
    <w:rsid w:val="425167F0"/>
    <w:rsid w:val="42525086"/>
    <w:rsid w:val="4279D790"/>
    <w:rsid w:val="42A1CC68"/>
    <w:rsid w:val="42AD59E7"/>
    <w:rsid w:val="42BB7CB8"/>
    <w:rsid w:val="42BD9B6F"/>
    <w:rsid w:val="42C036CA"/>
    <w:rsid w:val="42CC58E5"/>
    <w:rsid w:val="42D9FC05"/>
    <w:rsid w:val="42F7C5C6"/>
    <w:rsid w:val="42FA2A14"/>
    <w:rsid w:val="430E5CC4"/>
    <w:rsid w:val="433278EA"/>
    <w:rsid w:val="436A829B"/>
    <w:rsid w:val="436DA9E9"/>
    <w:rsid w:val="43760B90"/>
    <w:rsid w:val="43E00A9B"/>
    <w:rsid w:val="43EB68C8"/>
    <w:rsid w:val="44222F87"/>
    <w:rsid w:val="442B1EC2"/>
    <w:rsid w:val="44AFF1C2"/>
    <w:rsid w:val="44D892D8"/>
    <w:rsid w:val="44EC09B5"/>
    <w:rsid w:val="44F03C81"/>
    <w:rsid w:val="45090CD6"/>
    <w:rsid w:val="453903C1"/>
    <w:rsid w:val="4557FE06"/>
    <w:rsid w:val="4576BAE3"/>
    <w:rsid w:val="4598923D"/>
    <w:rsid w:val="45DB136A"/>
    <w:rsid w:val="45F1D0C5"/>
    <w:rsid w:val="45FFBE45"/>
    <w:rsid w:val="461F5467"/>
    <w:rsid w:val="462F6A77"/>
    <w:rsid w:val="4691DFF7"/>
    <w:rsid w:val="46A08F64"/>
    <w:rsid w:val="46DB31CA"/>
    <w:rsid w:val="47069F0C"/>
    <w:rsid w:val="475FEB73"/>
    <w:rsid w:val="47ADF7D1"/>
    <w:rsid w:val="47AFF6E9"/>
    <w:rsid w:val="47D2C5C5"/>
    <w:rsid w:val="480289A4"/>
    <w:rsid w:val="48046927"/>
    <w:rsid w:val="4818AAC9"/>
    <w:rsid w:val="481A4C30"/>
    <w:rsid w:val="4826EEB2"/>
    <w:rsid w:val="4835A22A"/>
    <w:rsid w:val="483A53CC"/>
    <w:rsid w:val="48450734"/>
    <w:rsid w:val="4855BBA5"/>
    <w:rsid w:val="486D386D"/>
    <w:rsid w:val="488177D3"/>
    <w:rsid w:val="48AB9AEB"/>
    <w:rsid w:val="48ECBFF8"/>
    <w:rsid w:val="49196082"/>
    <w:rsid w:val="492E75B7"/>
    <w:rsid w:val="495236B4"/>
    <w:rsid w:val="495419AE"/>
    <w:rsid w:val="49770F73"/>
    <w:rsid w:val="49F8DCEF"/>
    <w:rsid w:val="4A0FD136"/>
    <w:rsid w:val="4A928AD2"/>
    <w:rsid w:val="4ABDDE73"/>
    <w:rsid w:val="4AC6FC27"/>
    <w:rsid w:val="4AE2C793"/>
    <w:rsid w:val="4B0CF8D4"/>
    <w:rsid w:val="4B0EF443"/>
    <w:rsid w:val="4B2DE37A"/>
    <w:rsid w:val="4B2F8124"/>
    <w:rsid w:val="4B68D368"/>
    <w:rsid w:val="4BAE8DD9"/>
    <w:rsid w:val="4BE2EA78"/>
    <w:rsid w:val="4C6C9341"/>
    <w:rsid w:val="4C88FD28"/>
    <w:rsid w:val="4CA64363"/>
    <w:rsid w:val="4CABA587"/>
    <w:rsid w:val="4CADF77A"/>
    <w:rsid w:val="4CB9CB6B"/>
    <w:rsid w:val="4CBE1EC4"/>
    <w:rsid w:val="4D27A646"/>
    <w:rsid w:val="4D6ED05E"/>
    <w:rsid w:val="4DD3BB44"/>
    <w:rsid w:val="4DDD796A"/>
    <w:rsid w:val="4E2B45A7"/>
    <w:rsid w:val="4E522AF4"/>
    <w:rsid w:val="4E85B2A2"/>
    <w:rsid w:val="4E96B928"/>
    <w:rsid w:val="4EB84C09"/>
    <w:rsid w:val="4ED5A4C9"/>
    <w:rsid w:val="4ED7495C"/>
    <w:rsid w:val="4EFDF387"/>
    <w:rsid w:val="4F1246BD"/>
    <w:rsid w:val="4F4AC3D9"/>
    <w:rsid w:val="4F4E1561"/>
    <w:rsid w:val="4F4E72DC"/>
    <w:rsid w:val="4F5B4284"/>
    <w:rsid w:val="4F91F582"/>
    <w:rsid w:val="4F95625B"/>
    <w:rsid w:val="4FA134E4"/>
    <w:rsid w:val="4FBA49E4"/>
    <w:rsid w:val="4FC090D9"/>
    <w:rsid w:val="4FC20F14"/>
    <w:rsid w:val="500451E0"/>
    <w:rsid w:val="502A6FA6"/>
    <w:rsid w:val="503E3DD4"/>
    <w:rsid w:val="504D3F34"/>
    <w:rsid w:val="50BFE774"/>
    <w:rsid w:val="50DB2E0A"/>
    <w:rsid w:val="514063B8"/>
    <w:rsid w:val="51801730"/>
    <w:rsid w:val="51930906"/>
    <w:rsid w:val="51B21E8D"/>
    <w:rsid w:val="51C58427"/>
    <w:rsid w:val="52200048"/>
    <w:rsid w:val="5220815D"/>
    <w:rsid w:val="5294DDCE"/>
    <w:rsid w:val="52F51061"/>
    <w:rsid w:val="53089E0B"/>
    <w:rsid w:val="53AD7CEA"/>
    <w:rsid w:val="53D5F461"/>
    <w:rsid w:val="53EAE8FA"/>
    <w:rsid w:val="54207D73"/>
    <w:rsid w:val="542B1B90"/>
    <w:rsid w:val="54329E30"/>
    <w:rsid w:val="545AAAAC"/>
    <w:rsid w:val="54601DB7"/>
    <w:rsid w:val="5473D151"/>
    <w:rsid w:val="54AAA6C4"/>
    <w:rsid w:val="54AE703B"/>
    <w:rsid w:val="54EC19BD"/>
    <w:rsid w:val="5514571E"/>
    <w:rsid w:val="552B6C48"/>
    <w:rsid w:val="5574AFD1"/>
    <w:rsid w:val="558E8ABB"/>
    <w:rsid w:val="559EB59D"/>
    <w:rsid w:val="55A080D6"/>
    <w:rsid w:val="55C79BB0"/>
    <w:rsid w:val="55CE6E3C"/>
    <w:rsid w:val="55E66BD8"/>
    <w:rsid w:val="55FBDFE2"/>
    <w:rsid w:val="5618FA93"/>
    <w:rsid w:val="562C4C0B"/>
    <w:rsid w:val="5630C557"/>
    <w:rsid w:val="5653E583"/>
    <w:rsid w:val="5657CCA1"/>
    <w:rsid w:val="56808F72"/>
    <w:rsid w:val="56C851F7"/>
    <w:rsid w:val="577D7494"/>
    <w:rsid w:val="5790A28E"/>
    <w:rsid w:val="57D97EF1"/>
    <w:rsid w:val="57F18095"/>
    <w:rsid w:val="582E2FC4"/>
    <w:rsid w:val="5855814F"/>
    <w:rsid w:val="589F32F4"/>
    <w:rsid w:val="58AC8FE5"/>
    <w:rsid w:val="58EECA3C"/>
    <w:rsid w:val="5909A5FF"/>
    <w:rsid w:val="59195F01"/>
    <w:rsid w:val="5943FF20"/>
    <w:rsid w:val="597A8D90"/>
    <w:rsid w:val="59900EBB"/>
    <w:rsid w:val="59A2787C"/>
    <w:rsid w:val="59B740FA"/>
    <w:rsid w:val="59D6A233"/>
    <w:rsid w:val="5A17C90F"/>
    <w:rsid w:val="5A24A0CF"/>
    <w:rsid w:val="5A2BD153"/>
    <w:rsid w:val="5A333C88"/>
    <w:rsid w:val="5A62827C"/>
    <w:rsid w:val="5A7220C1"/>
    <w:rsid w:val="5ABA06AE"/>
    <w:rsid w:val="5ADFA8B7"/>
    <w:rsid w:val="5AF70AAC"/>
    <w:rsid w:val="5B5A9061"/>
    <w:rsid w:val="5B6A5DD2"/>
    <w:rsid w:val="5BBE3F58"/>
    <w:rsid w:val="5BC4ADA8"/>
    <w:rsid w:val="5BF08050"/>
    <w:rsid w:val="5C26E7D8"/>
    <w:rsid w:val="5C32BFF1"/>
    <w:rsid w:val="5C49E604"/>
    <w:rsid w:val="5C4B791D"/>
    <w:rsid w:val="5C6736D2"/>
    <w:rsid w:val="5C7AB210"/>
    <w:rsid w:val="5CA1B67E"/>
    <w:rsid w:val="5CAB2A20"/>
    <w:rsid w:val="5CDCCF5A"/>
    <w:rsid w:val="5D3726F2"/>
    <w:rsid w:val="5D75EE22"/>
    <w:rsid w:val="5D9ADA85"/>
    <w:rsid w:val="5DB6D325"/>
    <w:rsid w:val="5E0D9D00"/>
    <w:rsid w:val="5E0DB324"/>
    <w:rsid w:val="5E310815"/>
    <w:rsid w:val="5E4001B6"/>
    <w:rsid w:val="5E947986"/>
    <w:rsid w:val="5ED12C6E"/>
    <w:rsid w:val="5EE4D9C6"/>
    <w:rsid w:val="5EEC38F6"/>
    <w:rsid w:val="5F38BE8D"/>
    <w:rsid w:val="5F7474DB"/>
    <w:rsid w:val="5F7E8809"/>
    <w:rsid w:val="5F949075"/>
    <w:rsid w:val="5FAA51EC"/>
    <w:rsid w:val="5FF3DB1D"/>
    <w:rsid w:val="6013EB0A"/>
    <w:rsid w:val="60250A1F"/>
    <w:rsid w:val="6059FF81"/>
    <w:rsid w:val="60715571"/>
    <w:rsid w:val="60715ACD"/>
    <w:rsid w:val="60BA856E"/>
    <w:rsid w:val="60BBA23A"/>
    <w:rsid w:val="61139E15"/>
    <w:rsid w:val="613482FD"/>
    <w:rsid w:val="61465884"/>
    <w:rsid w:val="614BCB97"/>
    <w:rsid w:val="614EC0B4"/>
    <w:rsid w:val="61532D4B"/>
    <w:rsid w:val="615EFB7C"/>
    <w:rsid w:val="617FAD8B"/>
    <w:rsid w:val="619A149A"/>
    <w:rsid w:val="61A50700"/>
    <w:rsid w:val="61A8747C"/>
    <w:rsid w:val="61B4D4D9"/>
    <w:rsid w:val="61C32F0C"/>
    <w:rsid w:val="61CE941D"/>
    <w:rsid w:val="61FC56D7"/>
    <w:rsid w:val="621A189C"/>
    <w:rsid w:val="6247E871"/>
    <w:rsid w:val="627D2F48"/>
    <w:rsid w:val="6287F5AA"/>
    <w:rsid w:val="62C6749C"/>
    <w:rsid w:val="62CFCADC"/>
    <w:rsid w:val="62D9B0DB"/>
    <w:rsid w:val="62E3737D"/>
    <w:rsid w:val="6313B174"/>
    <w:rsid w:val="63305F5E"/>
    <w:rsid w:val="6330816D"/>
    <w:rsid w:val="635C9C6F"/>
    <w:rsid w:val="63752B4C"/>
    <w:rsid w:val="63D762B5"/>
    <w:rsid w:val="63E82662"/>
    <w:rsid w:val="6402B4A2"/>
    <w:rsid w:val="6409D76D"/>
    <w:rsid w:val="641AD963"/>
    <w:rsid w:val="6433A7E5"/>
    <w:rsid w:val="6446D5BE"/>
    <w:rsid w:val="645A397D"/>
    <w:rsid w:val="64676224"/>
    <w:rsid w:val="64775F72"/>
    <w:rsid w:val="648D84B2"/>
    <w:rsid w:val="64D938C4"/>
    <w:rsid w:val="64FDEA64"/>
    <w:rsid w:val="65320CE2"/>
    <w:rsid w:val="657FCC4C"/>
    <w:rsid w:val="658F714A"/>
    <w:rsid w:val="6590E793"/>
    <w:rsid w:val="659A77F8"/>
    <w:rsid w:val="65B8F98C"/>
    <w:rsid w:val="65D0D2D3"/>
    <w:rsid w:val="65D4976E"/>
    <w:rsid w:val="6616983C"/>
    <w:rsid w:val="66382EFC"/>
    <w:rsid w:val="66979262"/>
    <w:rsid w:val="66C75523"/>
    <w:rsid w:val="6705D49F"/>
    <w:rsid w:val="6708FB26"/>
    <w:rsid w:val="673344BB"/>
    <w:rsid w:val="6781E8C1"/>
    <w:rsid w:val="67D54F2A"/>
    <w:rsid w:val="681F1660"/>
    <w:rsid w:val="6852892C"/>
    <w:rsid w:val="685622FF"/>
    <w:rsid w:val="68A1E948"/>
    <w:rsid w:val="68AE9C65"/>
    <w:rsid w:val="693CAECD"/>
    <w:rsid w:val="6951C5B1"/>
    <w:rsid w:val="6962BAC2"/>
    <w:rsid w:val="69A07149"/>
    <w:rsid w:val="69C476DB"/>
    <w:rsid w:val="69D7F061"/>
    <w:rsid w:val="6A07A9B0"/>
    <w:rsid w:val="6A6F741B"/>
    <w:rsid w:val="6AB4EBBC"/>
    <w:rsid w:val="6ACC1FF0"/>
    <w:rsid w:val="6ADB89D1"/>
    <w:rsid w:val="6AF842F8"/>
    <w:rsid w:val="6B099CEA"/>
    <w:rsid w:val="6B4416AA"/>
    <w:rsid w:val="6B6D35F9"/>
    <w:rsid w:val="6B85AE43"/>
    <w:rsid w:val="6BB2530B"/>
    <w:rsid w:val="6BBC9C7A"/>
    <w:rsid w:val="6BC9D07E"/>
    <w:rsid w:val="6BF70292"/>
    <w:rsid w:val="6C1D79DF"/>
    <w:rsid w:val="6C82B373"/>
    <w:rsid w:val="6CB991B5"/>
    <w:rsid w:val="6CECD4A1"/>
    <w:rsid w:val="6CF6B0F7"/>
    <w:rsid w:val="6D00B085"/>
    <w:rsid w:val="6D0A2FCF"/>
    <w:rsid w:val="6D4CF956"/>
    <w:rsid w:val="6D55F44E"/>
    <w:rsid w:val="6D90DF08"/>
    <w:rsid w:val="6DB26AAC"/>
    <w:rsid w:val="6DDE5684"/>
    <w:rsid w:val="6DF41C0E"/>
    <w:rsid w:val="6DF66485"/>
    <w:rsid w:val="6E1682A5"/>
    <w:rsid w:val="6E2BC357"/>
    <w:rsid w:val="6E62F1B6"/>
    <w:rsid w:val="6E6C58B6"/>
    <w:rsid w:val="6E8EEF13"/>
    <w:rsid w:val="6E8F55A1"/>
    <w:rsid w:val="6E98054F"/>
    <w:rsid w:val="6EB7166A"/>
    <w:rsid w:val="6EBC380F"/>
    <w:rsid w:val="6EFC0989"/>
    <w:rsid w:val="6F084516"/>
    <w:rsid w:val="6F3CDBEF"/>
    <w:rsid w:val="6F424C6B"/>
    <w:rsid w:val="6F4CE7EB"/>
    <w:rsid w:val="6F5CCAF6"/>
    <w:rsid w:val="6F756835"/>
    <w:rsid w:val="6F89DB11"/>
    <w:rsid w:val="6F9783EF"/>
    <w:rsid w:val="6FA2E26C"/>
    <w:rsid w:val="6FA4108B"/>
    <w:rsid w:val="6FAEECAD"/>
    <w:rsid w:val="6FAF6E2D"/>
    <w:rsid w:val="6FF5B301"/>
    <w:rsid w:val="7008006E"/>
    <w:rsid w:val="7090949A"/>
    <w:rsid w:val="7091CDA0"/>
    <w:rsid w:val="70C2CE87"/>
    <w:rsid w:val="70D56543"/>
    <w:rsid w:val="70E64159"/>
    <w:rsid w:val="70EB2539"/>
    <w:rsid w:val="7111B6D6"/>
    <w:rsid w:val="713433DF"/>
    <w:rsid w:val="71717673"/>
    <w:rsid w:val="71758882"/>
    <w:rsid w:val="717C5397"/>
    <w:rsid w:val="718A56D4"/>
    <w:rsid w:val="71C1FC02"/>
    <w:rsid w:val="71CD88E7"/>
    <w:rsid w:val="720DA22B"/>
    <w:rsid w:val="72CF885B"/>
    <w:rsid w:val="72D0CDD5"/>
    <w:rsid w:val="7323C358"/>
    <w:rsid w:val="7338ED28"/>
    <w:rsid w:val="737CFBF5"/>
    <w:rsid w:val="73B66370"/>
    <w:rsid w:val="73D075AD"/>
    <w:rsid w:val="73E7F09F"/>
    <w:rsid w:val="74042222"/>
    <w:rsid w:val="7406E360"/>
    <w:rsid w:val="74299806"/>
    <w:rsid w:val="7429A1A9"/>
    <w:rsid w:val="744A947D"/>
    <w:rsid w:val="744D0679"/>
    <w:rsid w:val="745C57C9"/>
    <w:rsid w:val="7467526C"/>
    <w:rsid w:val="749AE6F3"/>
    <w:rsid w:val="74BC918F"/>
    <w:rsid w:val="74DF0339"/>
    <w:rsid w:val="74E8A108"/>
    <w:rsid w:val="74F9412F"/>
    <w:rsid w:val="7505204D"/>
    <w:rsid w:val="7514DF8E"/>
    <w:rsid w:val="752AF785"/>
    <w:rsid w:val="752F0DCF"/>
    <w:rsid w:val="7545E000"/>
    <w:rsid w:val="754A2265"/>
    <w:rsid w:val="7553F21C"/>
    <w:rsid w:val="755D54A6"/>
    <w:rsid w:val="7588C52D"/>
    <w:rsid w:val="75A04114"/>
    <w:rsid w:val="75D72BF6"/>
    <w:rsid w:val="7607B546"/>
    <w:rsid w:val="76240604"/>
    <w:rsid w:val="766F030E"/>
    <w:rsid w:val="76E10F50"/>
    <w:rsid w:val="7700A9AC"/>
    <w:rsid w:val="7783544C"/>
    <w:rsid w:val="77A71CCB"/>
    <w:rsid w:val="77D8A7AE"/>
    <w:rsid w:val="7820B036"/>
    <w:rsid w:val="78C69399"/>
    <w:rsid w:val="78D267B5"/>
    <w:rsid w:val="78EBAB55"/>
    <w:rsid w:val="7921DA84"/>
    <w:rsid w:val="796E39C8"/>
    <w:rsid w:val="799D0486"/>
    <w:rsid w:val="79AEC73C"/>
    <w:rsid w:val="79C2FA66"/>
    <w:rsid w:val="7A4EA85B"/>
    <w:rsid w:val="7A54F15A"/>
    <w:rsid w:val="7A7FCC89"/>
    <w:rsid w:val="7A86321B"/>
    <w:rsid w:val="7AB9B09E"/>
    <w:rsid w:val="7B331C4F"/>
    <w:rsid w:val="7B3E8282"/>
    <w:rsid w:val="7B4A5153"/>
    <w:rsid w:val="7B6B59CE"/>
    <w:rsid w:val="7B7803B1"/>
    <w:rsid w:val="7B90FA61"/>
    <w:rsid w:val="7B9B3D89"/>
    <w:rsid w:val="7BC604FB"/>
    <w:rsid w:val="7BEA574E"/>
    <w:rsid w:val="7C14EA3F"/>
    <w:rsid w:val="7C1B428D"/>
    <w:rsid w:val="7C74BDA0"/>
    <w:rsid w:val="7C94CCEA"/>
    <w:rsid w:val="7C966AAA"/>
    <w:rsid w:val="7CA9B76F"/>
    <w:rsid w:val="7CB36679"/>
    <w:rsid w:val="7CD9E478"/>
    <w:rsid w:val="7CDBD418"/>
    <w:rsid w:val="7CDC8C36"/>
    <w:rsid w:val="7D1EFEA0"/>
    <w:rsid w:val="7D305143"/>
    <w:rsid w:val="7D3C71AD"/>
    <w:rsid w:val="7E233E2A"/>
    <w:rsid w:val="7E2874F6"/>
    <w:rsid w:val="7E9B8302"/>
    <w:rsid w:val="7EA87028"/>
    <w:rsid w:val="7EC71F05"/>
    <w:rsid w:val="7EDFF3FB"/>
    <w:rsid w:val="7EE6DA59"/>
    <w:rsid w:val="7EFB9057"/>
    <w:rsid w:val="7F068C84"/>
    <w:rsid w:val="7F0DBA44"/>
    <w:rsid w:val="7F12A38B"/>
    <w:rsid w:val="7F5CC6FC"/>
    <w:rsid w:val="7F717812"/>
    <w:rsid w:val="7F7F3E6E"/>
    <w:rsid w:val="7F810E9C"/>
    <w:rsid w:val="7FCE9FA6"/>
    <w:rsid w:val="7FD8D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773992"/>
  <w15:chartTrackingRefBased/>
  <w15:docId w15:val="{B84CF5B6-C6FC-45F9-930C-A2FDB40BD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F7266"/>
  </w:style>
  <w:style w:type="paragraph" w:styleId="Nadpis1">
    <w:name w:val="heading 1"/>
    <w:basedOn w:val="Normln"/>
    <w:next w:val="Normln"/>
    <w:link w:val="Nadpis1Char"/>
    <w:uiPriority w:val="9"/>
    <w:qFormat/>
    <w:rsid w:val="00DE6CC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E6CC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6331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A693A"/>
    <w:pPr>
      <w:tabs>
        <w:tab w:val="center" w:pos="4680"/>
        <w:tab w:val="right" w:pos="9360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A693A"/>
  </w:style>
  <w:style w:type="paragraph" w:styleId="Zpat">
    <w:name w:val="footer"/>
    <w:basedOn w:val="Normln"/>
    <w:link w:val="ZpatChar"/>
    <w:uiPriority w:val="99"/>
    <w:unhideWhenUsed/>
    <w:rsid w:val="009A693A"/>
    <w:pPr>
      <w:tabs>
        <w:tab w:val="center" w:pos="4680"/>
        <w:tab w:val="right" w:pos="9360"/>
      </w:tabs>
    </w:pPr>
  </w:style>
  <w:style w:type="character" w:customStyle="1" w:styleId="ZpatChar">
    <w:name w:val="Zápatí Char"/>
    <w:basedOn w:val="Standardnpsmoodstavce"/>
    <w:link w:val="Zpat"/>
    <w:uiPriority w:val="99"/>
    <w:rsid w:val="009A693A"/>
  </w:style>
  <w:style w:type="paragraph" w:styleId="Textbubliny">
    <w:name w:val="Balloon Text"/>
    <w:basedOn w:val="Normln"/>
    <w:link w:val="TextbublinyChar"/>
    <w:uiPriority w:val="99"/>
    <w:semiHidden/>
    <w:unhideWhenUsed/>
    <w:rsid w:val="009A693A"/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A693A"/>
    <w:rPr>
      <w:rFonts w:ascii="Times New Roman" w:hAnsi="Times New Roman" w:cs="Times New Roman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DE6CC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Nadpis2Char">
    <w:name w:val="Nadpis 2 Char"/>
    <w:basedOn w:val="Standardnpsmoodstavce"/>
    <w:link w:val="Nadpis2"/>
    <w:uiPriority w:val="9"/>
    <w:rsid w:val="00DE6CC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slostrnky">
    <w:name w:val="page number"/>
    <w:basedOn w:val="Standardnpsmoodstavce"/>
    <w:uiPriority w:val="99"/>
    <w:semiHidden/>
    <w:unhideWhenUsed/>
    <w:rsid w:val="00636156"/>
  </w:style>
  <w:style w:type="paragraph" w:styleId="Odstavecseseznamem">
    <w:name w:val="List Paragraph"/>
    <w:basedOn w:val="Normln"/>
    <w:uiPriority w:val="34"/>
    <w:qFormat/>
    <w:rsid w:val="000E65EE"/>
    <w:pPr>
      <w:widowControl w:val="0"/>
      <w:spacing w:after="200" w:line="276" w:lineRule="auto"/>
      <w:ind w:left="720"/>
      <w:contextualSpacing/>
    </w:pPr>
    <w:rPr>
      <w:sz w:val="22"/>
      <w:szCs w:val="22"/>
    </w:rPr>
  </w:style>
  <w:style w:type="character" w:styleId="Odkaznakoment">
    <w:name w:val="annotation reference"/>
    <w:basedOn w:val="Standardnpsmoodstavce"/>
    <w:uiPriority w:val="99"/>
    <w:semiHidden/>
    <w:unhideWhenUsed/>
    <w:rsid w:val="00B9441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9441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9441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9441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9441A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B9441A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A1B39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F92B74"/>
    <w:rPr>
      <w:color w:val="954F72" w:themeColor="followedHyperlink"/>
      <w:u w:val="single"/>
    </w:rPr>
  </w:style>
  <w:style w:type="paragraph" w:customStyle="1" w:styleId="paragraph">
    <w:name w:val="paragraph"/>
    <w:basedOn w:val="Normln"/>
    <w:rsid w:val="00637240"/>
    <w:pPr>
      <w:spacing w:before="100" w:beforeAutospacing="1" w:after="100" w:afterAutospacing="1"/>
    </w:pPr>
    <w:rPr>
      <w:rFonts w:ascii="Times New Roman" w:eastAsia="Times New Roman" w:hAnsi="Times New Roman" w:cs="Times New Roman"/>
      <w:lang w:val="cs-CZ" w:eastAsia="cs-CZ"/>
    </w:rPr>
  </w:style>
  <w:style w:type="character" w:customStyle="1" w:styleId="normaltextrun">
    <w:name w:val="normaltextrun"/>
    <w:basedOn w:val="Standardnpsmoodstavce"/>
    <w:rsid w:val="00637240"/>
  </w:style>
  <w:style w:type="character" w:customStyle="1" w:styleId="eop">
    <w:name w:val="eop"/>
    <w:basedOn w:val="Standardnpsmoodstavce"/>
    <w:rsid w:val="00637240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63B56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63B56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63B56"/>
    <w:rPr>
      <w:vertAlign w:val="superscript"/>
    </w:rPr>
  </w:style>
  <w:style w:type="paragraph" w:styleId="Revize">
    <w:name w:val="Revision"/>
    <w:hidden/>
    <w:uiPriority w:val="99"/>
    <w:semiHidden/>
    <w:rsid w:val="00425763"/>
  </w:style>
  <w:style w:type="character" w:customStyle="1" w:styleId="Nadpis3Char">
    <w:name w:val="Nadpis 3 Char"/>
    <w:basedOn w:val="Standardnpsmoodstavce"/>
    <w:link w:val="Nadpis3"/>
    <w:uiPriority w:val="9"/>
    <w:semiHidden/>
    <w:rsid w:val="0056331F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Normlnweb">
    <w:name w:val="Normal (Web)"/>
    <w:basedOn w:val="Normln"/>
    <w:uiPriority w:val="99"/>
    <w:semiHidden/>
    <w:unhideWhenUsed/>
    <w:rsid w:val="000454E3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0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8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8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1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4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0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1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8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3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7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56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6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4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9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8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95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7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62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25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1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2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6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18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6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16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49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13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8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5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92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0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9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6727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6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1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67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5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3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9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23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04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90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1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14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9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5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9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5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7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31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7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4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84143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73763168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590890207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95809622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331635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532692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91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2155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146146147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64535188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10723238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972364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397777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401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49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3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35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592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67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02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09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8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2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72773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185737799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52521427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45344527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622148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438641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581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41724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110900712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827551990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848091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479227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655841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416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66529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62989418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28192252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13856731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456067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18887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858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1930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69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0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22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87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7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24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5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16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0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17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2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4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97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2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86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05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19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80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065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018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69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6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9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9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6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0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7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9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8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24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35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2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76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5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8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64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72261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105068742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9794139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213903378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663974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134569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542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97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13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5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10491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53524354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299409771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39578059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281962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2072340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76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5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3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16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8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8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73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0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49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0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1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0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67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02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1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3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30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26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52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133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353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40503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50767304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090076901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89720689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797288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2012678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89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68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64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78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744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236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88654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213420684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02983798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9432873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466661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712075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117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98582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150139036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916866492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3431894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7775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468277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45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5434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41844874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95108851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49611857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877040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028263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871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55326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70906586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535780836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25666705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852651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20610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71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42736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43949304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96743190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85361777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330911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847327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57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17232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84937033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12562622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58715411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430443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038241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065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9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1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67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15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45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50861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136925806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6777305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76738471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054310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20805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115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13126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73485783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99821707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41309035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781293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250196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21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67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71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80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279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842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60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354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543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77103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83723619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750227305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208001336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974144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580599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484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82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11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40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08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31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02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8191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140780492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81044071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71647002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2011907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819349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crestcom.cz/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denisa.kolarikova@crestcom.cz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planradar.com/cs/objednejte-si-prezentaci-produktu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planradar.com/cz/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tereza.vykypel@crestcom.cz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csu.gov.cz/stavebni-produkce?utm_source=chatgpt.com" TargetMode="External"/><Relationship Id="rId2" Type="http://schemas.openxmlformats.org/officeDocument/2006/relationships/hyperlink" Target="https://www.autodesk.com/blogs/construction/autodesk-fmi-study-global-construction-industry-data-strategies/" TargetMode="External"/><Relationship Id="rId1" Type="http://schemas.openxmlformats.org/officeDocument/2006/relationships/hyperlink" Target="https://www.planradar.com/cs/objednejte-si-prezentaci-produktu/" TargetMode="External"/><Relationship Id="rId4" Type="http://schemas.openxmlformats.org/officeDocument/2006/relationships/hyperlink" Target="https://www.pwc.com/gx/en/news-room/press-releases/2024/pwc-2025-global-digital-trust-insights.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ontent\Google%20Drive\Online%20Marketing\17_Target%20Group%20Cards\ENG\Planradar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8c12310-cec0-45af-89e4-4278154c9cc2" xsi:nil="true"/>
    <lcf76f155ced4ddcb4097134ff3c332f xmlns="d603c823-c8e5-4558-a031-867f95ca911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037425BC85BAC47A18BE758018E6255" ma:contentTypeVersion="18" ma:contentTypeDescription="Vytvoří nový dokument" ma:contentTypeScope="" ma:versionID="75911dc5898f8bf3382bb9538397d171">
  <xsd:schema xmlns:xsd="http://www.w3.org/2001/XMLSchema" xmlns:xs="http://www.w3.org/2001/XMLSchema" xmlns:p="http://schemas.microsoft.com/office/2006/metadata/properties" xmlns:ns2="d603c823-c8e5-4558-a031-867f95ca9115" xmlns:ns3="18c12310-cec0-45af-89e4-4278154c9cc2" targetNamespace="http://schemas.microsoft.com/office/2006/metadata/properties" ma:root="true" ma:fieldsID="1f783cf3c5c4023e392198bd1cb142b1" ns2:_="" ns3:_="">
    <xsd:import namespace="d603c823-c8e5-4558-a031-867f95ca9115"/>
    <xsd:import namespace="18c12310-cec0-45af-89e4-4278154c9c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03c823-c8e5-4558-a031-867f95ca91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9edf76fd-2037-4af9-a6b2-347afe04b2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12310-cec0-45af-89e4-4278154c9cc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6fffaca-9e71-412c-8438-7d6a9c64bbf7}" ma:internalName="TaxCatchAll" ma:showField="CatchAllData" ma:web="18c12310-cec0-45af-89e4-4278154c9c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3509298-1E52-4FF8-ACDF-EFD34D1BDCF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A92908D-BA74-490E-8B54-6F0D86579E87}">
  <ds:schemaRefs>
    <ds:schemaRef ds:uri="http://schemas.microsoft.com/office/2006/metadata/properties"/>
    <ds:schemaRef ds:uri="http://schemas.microsoft.com/office/infopath/2007/PartnerControls"/>
    <ds:schemaRef ds:uri="18c12310-cec0-45af-89e4-4278154c9cc2"/>
    <ds:schemaRef ds:uri="d603c823-c8e5-4558-a031-867f95ca9115"/>
  </ds:schemaRefs>
</ds:datastoreItem>
</file>

<file path=customXml/itemProps3.xml><?xml version="1.0" encoding="utf-8"?>
<ds:datastoreItem xmlns:ds="http://schemas.openxmlformats.org/officeDocument/2006/customXml" ds:itemID="{C2434F7E-87A4-4962-A112-DBBFD8675E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03c823-c8e5-4558-a031-867f95ca9115"/>
    <ds:schemaRef ds:uri="18c12310-cec0-45af-89e4-4278154c9c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6BFCCF9-57EF-4BF0-AD7F-D96BE988A2B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Planradar Template</Template>
  <TotalTime>559</TotalTime>
  <Pages>3</Pages>
  <Words>848</Words>
  <Characters>5008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5845</CharactersWithSpaces>
  <SharedDoc>false</SharedDoc>
  <HLinks>
    <vt:vector size="36" baseType="variant">
      <vt:variant>
        <vt:i4>1835078</vt:i4>
      </vt:variant>
      <vt:variant>
        <vt:i4>12</vt:i4>
      </vt:variant>
      <vt:variant>
        <vt:i4>0</vt:i4>
      </vt:variant>
      <vt:variant>
        <vt:i4>5</vt:i4>
      </vt:variant>
      <vt:variant>
        <vt:lpwstr>http://www.planradar.com/cz/</vt:lpwstr>
      </vt:variant>
      <vt:variant>
        <vt:lpwstr/>
      </vt:variant>
      <vt:variant>
        <vt:i4>7143434</vt:i4>
      </vt:variant>
      <vt:variant>
        <vt:i4>9</vt:i4>
      </vt:variant>
      <vt:variant>
        <vt:i4>0</vt:i4>
      </vt:variant>
      <vt:variant>
        <vt:i4>5</vt:i4>
      </vt:variant>
      <vt:variant>
        <vt:lpwstr>mailto:tereza.stosova@crestcom.cz</vt:lpwstr>
      </vt:variant>
      <vt:variant>
        <vt:lpwstr/>
      </vt:variant>
      <vt:variant>
        <vt:i4>6422588</vt:i4>
      </vt:variant>
      <vt:variant>
        <vt:i4>6</vt:i4>
      </vt:variant>
      <vt:variant>
        <vt:i4>0</vt:i4>
      </vt:variant>
      <vt:variant>
        <vt:i4>5</vt:i4>
      </vt:variant>
      <vt:variant>
        <vt:lpwstr>http://www.crestcom.cz/</vt:lpwstr>
      </vt:variant>
      <vt:variant>
        <vt:lpwstr/>
      </vt:variant>
      <vt:variant>
        <vt:i4>1376355</vt:i4>
      </vt:variant>
      <vt:variant>
        <vt:i4>3</vt:i4>
      </vt:variant>
      <vt:variant>
        <vt:i4>0</vt:i4>
      </vt:variant>
      <vt:variant>
        <vt:i4>5</vt:i4>
      </vt:variant>
      <vt:variant>
        <vt:lpwstr>mailto:denisa.kolarikova@crestcom.cz</vt:lpwstr>
      </vt:variant>
      <vt:variant>
        <vt:lpwstr/>
      </vt:variant>
      <vt:variant>
        <vt:i4>1835087</vt:i4>
      </vt:variant>
      <vt:variant>
        <vt:i4>0</vt:i4>
      </vt:variant>
      <vt:variant>
        <vt:i4>0</vt:i4>
      </vt:variant>
      <vt:variant>
        <vt:i4>5</vt:i4>
      </vt:variant>
      <vt:variant>
        <vt:lpwstr>http://www.planradar.com/cs/</vt:lpwstr>
      </vt:variant>
      <vt:variant>
        <vt:lpwstr/>
      </vt:variant>
      <vt:variant>
        <vt:i4>65576</vt:i4>
      </vt:variant>
      <vt:variant>
        <vt:i4>0</vt:i4>
      </vt:variant>
      <vt:variant>
        <vt:i4>0</vt:i4>
      </vt:variant>
      <vt:variant>
        <vt:i4>5</vt:i4>
      </vt:variant>
      <vt:variant>
        <vt:lpwstr>https://wttc.org/news/travel-and-tourism-to-create-4-5mn-new-jobs-across-the-eu-by-2035?utm_source=chatgpt.com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Content_2</dc:creator>
  <cp:keywords/>
  <dc:description/>
  <cp:lastModifiedBy>Tereza Štosová</cp:lastModifiedBy>
  <cp:revision>46</cp:revision>
  <cp:lastPrinted>2025-09-10T06:51:00Z</cp:lastPrinted>
  <dcterms:created xsi:type="dcterms:W3CDTF">2025-09-09T11:13:00Z</dcterms:created>
  <dcterms:modified xsi:type="dcterms:W3CDTF">2025-10-01T09:40:00Z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0x010100D037425BC85BAC47A18BE758018E6255</vt:lpwstr>
  </property>
  <property fmtid="{D5CDD505-2E9C-101B-9397-08002B2CF9AE}" pid="3" name="MediaServiceImageTags">
    <vt:lpwstr/>
  </property>
  <property fmtid="{D5CDD505-2E9C-101B-9397-08002B2CF9AE}" pid="4" name="MSIP_Label_3161bb48-f0cc-4f0b-86d2-b64c89e33b1b_Enabled">
    <vt:lpwstr>true</vt:lpwstr>
  </property>
  <property fmtid="{D5CDD505-2E9C-101B-9397-08002B2CF9AE}" pid="5" name="MSIP_Label_3161bb48-f0cc-4f0b-86d2-b64c89e33b1b_SetDate">
    <vt:lpwstr>2024-12-09T09:45:44Z</vt:lpwstr>
  </property>
  <property fmtid="{D5CDD505-2E9C-101B-9397-08002B2CF9AE}" pid="6" name="MSIP_Label_3161bb48-f0cc-4f0b-86d2-b64c89e33b1b_Method">
    <vt:lpwstr>Standard</vt:lpwstr>
  </property>
  <property fmtid="{D5CDD505-2E9C-101B-9397-08002B2CF9AE}" pid="7" name="MSIP_Label_3161bb48-f0cc-4f0b-86d2-b64c89e33b1b_Name">
    <vt:lpwstr>Public</vt:lpwstr>
  </property>
  <property fmtid="{D5CDD505-2E9C-101B-9397-08002B2CF9AE}" pid="8" name="MSIP_Label_3161bb48-f0cc-4f0b-86d2-b64c89e33b1b_SiteId">
    <vt:lpwstr>36f3646b-87f2-4eb1-838e-dc965113cac6</vt:lpwstr>
  </property>
  <property fmtid="{D5CDD505-2E9C-101B-9397-08002B2CF9AE}" pid="9" name="MSIP_Label_3161bb48-f0cc-4f0b-86d2-b64c89e33b1b_ActionId">
    <vt:lpwstr>903ced35-3ae6-45d9-8781-ed587a1a99da</vt:lpwstr>
  </property>
  <property fmtid="{D5CDD505-2E9C-101B-9397-08002B2CF9AE}" pid="10" name="MSIP_Label_3161bb48-f0cc-4f0b-86d2-b64c89e33b1b_ContentBits">
    <vt:lpwstr>0</vt:lpwstr>
  </property>
</Properties>
</file>